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B7" w:rsidRPr="008A1563" w:rsidRDefault="008A1563" w:rsidP="008A1563">
      <w:pPr>
        <w:spacing w:after="0"/>
        <w:jc w:val="center"/>
        <w:rPr>
          <w:rFonts w:cs="Times New Roman"/>
          <w:b/>
        </w:rPr>
      </w:pPr>
      <w:r w:rsidRPr="008A1563">
        <w:rPr>
          <w:rFonts w:cs="Times New Roman"/>
          <w:b/>
        </w:rPr>
        <w:t>English 101: Freshman Composition</w:t>
      </w:r>
    </w:p>
    <w:p w:rsidR="008A1563" w:rsidRPr="008A1563" w:rsidRDefault="008A1563" w:rsidP="008A1563">
      <w:pPr>
        <w:spacing w:after="0"/>
        <w:jc w:val="center"/>
        <w:rPr>
          <w:rFonts w:cs="Times New Roman"/>
          <w:b/>
        </w:rPr>
      </w:pPr>
      <w:r w:rsidRPr="008A1563">
        <w:rPr>
          <w:rFonts w:cs="Times New Roman"/>
          <w:b/>
        </w:rPr>
        <w:t>Frostburg State University</w:t>
      </w:r>
    </w:p>
    <w:p w:rsidR="008A1563" w:rsidRPr="008A1563" w:rsidRDefault="00957CDC" w:rsidP="008A1563">
      <w:pPr>
        <w:spacing w:after="0"/>
        <w:jc w:val="center"/>
        <w:rPr>
          <w:rFonts w:cs="Times New Roman"/>
          <w:b/>
        </w:rPr>
      </w:pPr>
      <w:r>
        <w:rPr>
          <w:rFonts w:cs="Times New Roman"/>
          <w:b/>
        </w:rPr>
        <w:t xml:space="preserve">Final Report, </w:t>
      </w:r>
      <w:r w:rsidR="00A45B58">
        <w:rPr>
          <w:rFonts w:cs="Times New Roman"/>
          <w:b/>
        </w:rPr>
        <w:t xml:space="preserve">September 20, </w:t>
      </w:r>
      <w:r w:rsidR="008A1563" w:rsidRPr="008A1563">
        <w:rPr>
          <w:rFonts w:cs="Times New Roman"/>
          <w:b/>
        </w:rPr>
        <w:t>2013</w:t>
      </w:r>
    </w:p>
    <w:p w:rsidR="008A1563" w:rsidRPr="008A1563" w:rsidRDefault="008A1563" w:rsidP="008A1563">
      <w:pPr>
        <w:spacing w:after="0"/>
        <w:jc w:val="center"/>
        <w:rPr>
          <w:rFonts w:cs="Times New Roman"/>
          <w:b/>
        </w:rPr>
      </w:pPr>
    </w:p>
    <w:p w:rsidR="008A1563" w:rsidRPr="008A1563" w:rsidRDefault="008A1563" w:rsidP="008A1563">
      <w:pPr>
        <w:spacing w:after="0"/>
        <w:rPr>
          <w:rFonts w:cs="Times New Roman"/>
          <w:b/>
        </w:rPr>
      </w:pPr>
      <w:r w:rsidRPr="008A1563">
        <w:rPr>
          <w:rFonts w:cs="Times New Roman"/>
          <w:b/>
        </w:rPr>
        <w:t>A.  Impact on Student Learning</w:t>
      </w:r>
    </w:p>
    <w:p w:rsidR="008A1563" w:rsidRDefault="008A1563" w:rsidP="008A1563">
      <w:pPr>
        <w:spacing w:after="0"/>
        <w:rPr>
          <w:rFonts w:cs="Times New Roman"/>
          <w:b/>
        </w:rPr>
      </w:pPr>
      <w:r w:rsidRPr="008A1563">
        <w:rPr>
          <w:rFonts w:cs="Times New Roman"/>
          <w:b/>
        </w:rPr>
        <w:t>1.  Improved Learning</w:t>
      </w:r>
    </w:p>
    <w:p w:rsidR="00957CDC" w:rsidRDefault="000B6AB9" w:rsidP="008A1563">
      <w:pPr>
        <w:spacing w:after="0"/>
        <w:rPr>
          <w:rFonts w:cs="Times New Roman"/>
        </w:rPr>
      </w:pPr>
      <w:r>
        <w:rPr>
          <w:rFonts w:cs="Times New Roman"/>
        </w:rPr>
        <w:t xml:space="preserve">A comparison of pass rates from the traditional course and the redesigned course demonstrates </w:t>
      </w:r>
      <w:r w:rsidR="00957CDC">
        <w:rPr>
          <w:rFonts w:cs="Times New Roman"/>
        </w:rPr>
        <w:t>improvement in student learning.  In the fall semester, the overall pass rate in th</w:t>
      </w:r>
      <w:r w:rsidR="00103526">
        <w:rPr>
          <w:rFonts w:cs="Times New Roman"/>
        </w:rPr>
        <w:t xml:space="preserve">e redesigned course was 75%, as </w:t>
      </w:r>
      <w:r w:rsidR="00957CDC">
        <w:rPr>
          <w:rFonts w:cs="Times New Roman"/>
        </w:rPr>
        <w:t xml:space="preserve">compared </w:t>
      </w:r>
      <w:r w:rsidR="00103526">
        <w:rPr>
          <w:rFonts w:cs="Times New Roman"/>
        </w:rPr>
        <w:t xml:space="preserve">with the </w:t>
      </w:r>
      <w:r w:rsidR="00957CDC">
        <w:rPr>
          <w:rFonts w:cs="Times New Roman"/>
        </w:rPr>
        <w:t xml:space="preserve">65% </w:t>
      </w:r>
      <w:r w:rsidR="003B32D3">
        <w:rPr>
          <w:rFonts w:cs="Times New Roman"/>
        </w:rPr>
        <w:t xml:space="preserve">historic pass rate </w:t>
      </w:r>
      <w:r w:rsidR="00957CDC">
        <w:rPr>
          <w:rFonts w:cs="Times New Roman"/>
        </w:rPr>
        <w:t>in the traditional course.  In the spring semester, the overall pass rate in th</w:t>
      </w:r>
      <w:r w:rsidR="00103526">
        <w:rPr>
          <w:rFonts w:cs="Times New Roman"/>
        </w:rPr>
        <w:t xml:space="preserve">e redesigned course was 81%, as </w:t>
      </w:r>
      <w:r w:rsidR="00957CDC">
        <w:rPr>
          <w:rFonts w:cs="Times New Roman"/>
        </w:rPr>
        <w:t xml:space="preserve">compared with </w:t>
      </w:r>
      <w:r w:rsidR="00103526">
        <w:rPr>
          <w:rFonts w:cs="Times New Roman"/>
        </w:rPr>
        <w:t xml:space="preserve">the </w:t>
      </w:r>
      <w:r w:rsidR="00957CDC">
        <w:rPr>
          <w:rFonts w:cs="Times New Roman"/>
        </w:rPr>
        <w:t>72%</w:t>
      </w:r>
      <w:r w:rsidR="00103526">
        <w:rPr>
          <w:rFonts w:cs="Times New Roman"/>
        </w:rPr>
        <w:t xml:space="preserve"> historic pass rate</w:t>
      </w:r>
      <w:r w:rsidR="00957CDC">
        <w:rPr>
          <w:rFonts w:cs="Times New Roman"/>
        </w:rPr>
        <w:t xml:space="preserve"> in the traditional course.  </w:t>
      </w:r>
      <w:r>
        <w:rPr>
          <w:rFonts w:cs="Times New Roman"/>
        </w:rPr>
        <w:t xml:space="preserve"> </w:t>
      </w:r>
    </w:p>
    <w:p w:rsidR="00103526" w:rsidRPr="000B6AB9" w:rsidRDefault="00103526" w:rsidP="008A1563">
      <w:pPr>
        <w:spacing w:after="0"/>
        <w:rPr>
          <w:rFonts w:cs="Times New Roman"/>
        </w:rPr>
      </w:pPr>
    </w:p>
    <w:p w:rsidR="008A1563" w:rsidRDefault="008A1563" w:rsidP="008A1563">
      <w:pPr>
        <w:spacing w:after="0"/>
        <w:rPr>
          <w:rFonts w:cs="Times New Roman"/>
        </w:rPr>
      </w:pPr>
      <w:r>
        <w:rPr>
          <w:rFonts w:cs="Times New Roman"/>
        </w:rPr>
        <w:t xml:space="preserve">The Undergraduate Education Initiative (UEI) report summarizes data from the end-of-semester evaluation that each instructor completes </w:t>
      </w:r>
      <w:r w:rsidR="000B6AB9">
        <w:rPr>
          <w:rFonts w:cs="Times New Roman"/>
        </w:rPr>
        <w:t xml:space="preserve">on student writing.  </w:t>
      </w:r>
      <w:r w:rsidR="00A45B58">
        <w:rPr>
          <w:rFonts w:cs="Times New Roman"/>
        </w:rPr>
        <w:t xml:space="preserve">At the end of the </w:t>
      </w:r>
      <w:r w:rsidR="0026462F">
        <w:rPr>
          <w:rFonts w:cs="Times New Roman"/>
        </w:rPr>
        <w:t>semester, i</w:t>
      </w:r>
      <w:r w:rsidR="000B6AB9">
        <w:rPr>
          <w:rFonts w:cs="Times New Roman"/>
        </w:rPr>
        <w:t>nstructors use a standardized rubric for assessing student wri</w:t>
      </w:r>
      <w:r w:rsidR="0028557A">
        <w:rPr>
          <w:rFonts w:cs="Times New Roman"/>
        </w:rPr>
        <w:t xml:space="preserve">ting </w:t>
      </w:r>
      <w:r w:rsidR="000B6AB9">
        <w:rPr>
          <w:rFonts w:cs="Times New Roman"/>
        </w:rPr>
        <w:t>according to the 6 learning outcomes for English 101:  Thesis, Support, Organization, Language, Rhetorical Knowledge, and Information Literacy.   In the fall se</w:t>
      </w:r>
      <w:r w:rsidR="003B32D3">
        <w:rPr>
          <w:rFonts w:cs="Times New Roman"/>
        </w:rPr>
        <w:t xml:space="preserve">mester, </w:t>
      </w:r>
      <w:r w:rsidR="000B6AB9">
        <w:rPr>
          <w:rFonts w:cs="Times New Roman"/>
        </w:rPr>
        <w:t xml:space="preserve">77.3% of students </w:t>
      </w:r>
      <w:r w:rsidR="003B32D3">
        <w:rPr>
          <w:rFonts w:cs="Times New Roman"/>
        </w:rPr>
        <w:t xml:space="preserve">in the redesigned course </w:t>
      </w:r>
      <w:r w:rsidR="000B6AB9">
        <w:rPr>
          <w:rFonts w:cs="Times New Roman"/>
        </w:rPr>
        <w:t xml:space="preserve">met </w:t>
      </w:r>
      <w:r w:rsidR="00103526">
        <w:rPr>
          <w:rFonts w:cs="Times New Roman"/>
        </w:rPr>
        <w:t xml:space="preserve">expectations in all 6 areas, as </w:t>
      </w:r>
      <w:r w:rsidR="000B6AB9">
        <w:rPr>
          <w:rFonts w:cs="Times New Roman"/>
        </w:rPr>
        <w:t>compared with 65.9% in the traditional course.  The greatest gain see</w:t>
      </w:r>
      <w:r w:rsidR="00302719">
        <w:rPr>
          <w:rFonts w:cs="Times New Roman"/>
        </w:rPr>
        <w:t>ms to have been in the area of L</w:t>
      </w:r>
      <w:r w:rsidR="000B6AB9">
        <w:rPr>
          <w:rFonts w:cs="Times New Roman"/>
        </w:rPr>
        <w:t xml:space="preserve">anguage, where 88.9% of students in the redesigned course met expectations, as compared with 78.7% in the traditional course.  </w:t>
      </w:r>
      <w:r w:rsidR="003B32D3">
        <w:rPr>
          <w:rFonts w:cs="Times New Roman"/>
        </w:rPr>
        <w:t xml:space="preserve"> Students in the redesign also showed improvement in Thesis, Organization, Rhetorical Knowledge, and Information Literacy.  In the spring semester, </w:t>
      </w:r>
      <w:r w:rsidR="00B329F4">
        <w:rPr>
          <w:rFonts w:cs="Times New Roman"/>
        </w:rPr>
        <w:t>80.1% of students in the redesigned course met expectations in all 6 areas, as compared with 70.6% in the traditional course.</w:t>
      </w:r>
      <w:r w:rsidR="00591B29">
        <w:rPr>
          <w:rFonts w:cs="Times New Roman"/>
        </w:rPr>
        <w:t xml:space="preserve">  The great</w:t>
      </w:r>
      <w:r w:rsidR="00302719">
        <w:rPr>
          <w:rFonts w:cs="Times New Roman"/>
        </w:rPr>
        <w:t>est gains were in the areas of L</w:t>
      </w:r>
      <w:r w:rsidR="00591B29">
        <w:rPr>
          <w:rFonts w:cs="Times New Roman"/>
        </w:rPr>
        <w:t>anguage, where 86.9% of students in the redesigned course met expectations, as compared with 79.6% in the tradit</w:t>
      </w:r>
      <w:r w:rsidR="00302719">
        <w:rPr>
          <w:rFonts w:cs="Times New Roman"/>
        </w:rPr>
        <w:t>ional course, and</w:t>
      </w:r>
      <w:r w:rsidR="00591B29">
        <w:rPr>
          <w:rFonts w:cs="Times New Roman"/>
        </w:rPr>
        <w:t xml:space="preserve"> Information Literacy, where 94.1% of students in the redesigned course met expectations, as compared with 80.2% in the traditional course.  Students in the redesign also showed improvement in Thesis, Support, Organization, and Rhetorical Knowledge.</w:t>
      </w:r>
    </w:p>
    <w:p w:rsidR="00C74B7D" w:rsidRDefault="00C74B7D" w:rsidP="008A1563">
      <w:pPr>
        <w:spacing w:after="0"/>
        <w:rPr>
          <w:rFonts w:cs="Times New Roman"/>
        </w:rPr>
      </w:pPr>
    </w:p>
    <w:p w:rsidR="003B32D3" w:rsidRDefault="003B32D3" w:rsidP="008A1563">
      <w:pPr>
        <w:spacing w:after="0"/>
        <w:rPr>
          <w:rFonts w:cs="Times New Roman"/>
          <w:b/>
        </w:rPr>
      </w:pPr>
      <w:r>
        <w:rPr>
          <w:rFonts w:cs="Times New Roman"/>
          <w:b/>
        </w:rPr>
        <w:t>2.  Improved Retention</w:t>
      </w:r>
    </w:p>
    <w:p w:rsidR="00103526" w:rsidRDefault="003B32D3" w:rsidP="008A1563">
      <w:pPr>
        <w:spacing w:after="0"/>
        <w:rPr>
          <w:rFonts w:cs="Times New Roman"/>
        </w:rPr>
      </w:pPr>
      <w:r>
        <w:rPr>
          <w:rFonts w:cs="Times New Roman"/>
        </w:rPr>
        <w:t xml:space="preserve">The redesign has demonstrated a potential for improving retention by decreasing DWF rates.  DWF rates here include the following “not passing” grades:  CS (continuing study), D, F, FX, W, WF, and I. </w:t>
      </w:r>
      <w:r w:rsidR="00A4011E">
        <w:rPr>
          <w:rFonts w:cs="Times New Roman"/>
        </w:rPr>
        <w:t xml:space="preserve"> For</w:t>
      </w:r>
      <w:r>
        <w:rPr>
          <w:rFonts w:cs="Times New Roman"/>
        </w:rPr>
        <w:t xml:space="preserve"> the fall semester, </w:t>
      </w:r>
      <w:r w:rsidR="00606003">
        <w:rPr>
          <w:rFonts w:cs="Times New Roman"/>
        </w:rPr>
        <w:t xml:space="preserve">the </w:t>
      </w:r>
      <w:r w:rsidR="00C74B7D">
        <w:rPr>
          <w:rFonts w:cs="Times New Roman"/>
        </w:rPr>
        <w:t>historic DWF rate in the tradi</w:t>
      </w:r>
      <w:r w:rsidR="00A4011E">
        <w:rPr>
          <w:rFonts w:cs="Times New Roman"/>
        </w:rPr>
        <w:t>tional course wa</w:t>
      </w:r>
      <w:r w:rsidR="00C74B7D">
        <w:rPr>
          <w:rFonts w:cs="Times New Roman"/>
        </w:rPr>
        <w:t xml:space="preserve">s 35%; the </w:t>
      </w:r>
      <w:r w:rsidR="00606003">
        <w:rPr>
          <w:rFonts w:cs="Times New Roman"/>
        </w:rPr>
        <w:t xml:space="preserve">redesign reduced </w:t>
      </w:r>
      <w:r w:rsidR="00C74B7D">
        <w:rPr>
          <w:rFonts w:cs="Times New Roman"/>
        </w:rPr>
        <w:t xml:space="preserve">this to 25%.  </w:t>
      </w:r>
      <w:r w:rsidR="00A4011E">
        <w:rPr>
          <w:rFonts w:cs="Times New Roman"/>
        </w:rPr>
        <w:t>For</w:t>
      </w:r>
      <w:r w:rsidR="00103526">
        <w:rPr>
          <w:rFonts w:cs="Times New Roman"/>
        </w:rPr>
        <w:t xml:space="preserve"> the spring, the </w:t>
      </w:r>
      <w:r w:rsidR="00C74B7D">
        <w:rPr>
          <w:rFonts w:cs="Times New Roman"/>
        </w:rPr>
        <w:t xml:space="preserve">historic DWF rate in the traditional course was 28%; the </w:t>
      </w:r>
      <w:r w:rsidR="00103526">
        <w:rPr>
          <w:rFonts w:cs="Times New Roman"/>
        </w:rPr>
        <w:t xml:space="preserve">redesign reduced </w:t>
      </w:r>
      <w:r w:rsidR="00C74B7D">
        <w:rPr>
          <w:rFonts w:cs="Times New Roman"/>
        </w:rPr>
        <w:t xml:space="preserve">this to 19%.  </w:t>
      </w:r>
    </w:p>
    <w:p w:rsidR="00C74B7D" w:rsidRDefault="00C74B7D" w:rsidP="008A1563">
      <w:pPr>
        <w:spacing w:after="0"/>
        <w:rPr>
          <w:rFonts w:cs="Times New Roman"/>
        </w:rPr>
      </w:pPr>
    </w:p>
    <w:p w:rsidR="00C74B7D" w:rsidRDefault="00103526" w:rsidP="00103526">
      <w:pPr>
        <w:spacing w:after="0"/>
        <w:rPr>
          <w:rFonts w:cs="Times New Roman"/>
        </w:rPr>
      </w:pPr>
      <w:r>
        <w:rPr>
          <w:rFonts w:cs="Times New Roman"/>
        </w:rPr>
        <w:t xml:space="preserve">The redesign seems to have made the greatest difference in the regular (as opposed to the developmental) sections of the course:  in the fall semester, the redesign cut the DWF rate in half, from 35% in the traditional course to 17% in the redesign.  In the spring semester, </w:t>
      </w:r>
      <w:r w:rsidR="00C74B7D">
        <w:rPr>
          <w:rFonts w:cs="Times New Roman"/>
        </w:rPr>
        <w:t>the DWF rate</w:t>
      </w:r>
      <w:r>
        <w:rPr>
          <w:rFonts w:cs="Times New Roman"/>
        </w:rPr>
        <w:t xml:space="preserve"> in re</w:t>
      </w:r>
      <w:r w:rsidR="00C74B7D">
        <w:rPr>
          <w:rFonts w:cs="Times New Roman"/>
        </w:rPr>
        <w:t>gular sections tend</w:t>
      </w:r>
      <w:r w:rsidR="00A45B58">
        <w:rPr>
          <w:rFonts w:cs="Times New Roman"/>
        </w:rPr>
        <w:t>s</w:t>
      </w:r>
      <w:r w:rsidR="00C74B7D">
        <w:rPr>
          <w:rFonts w:cs="Times New Roman"/>
        </w:rPr>
        <w:t xml:space="preserve"> to be lower</w:t>
      </w:r>
      <w:r>
        <w:rPr>
          <w:rFonts w:cs="Times New Roman"/>
        </w:rPr>
        <w:t xml:space="preserve"> because students with higher summer placement scores are advised to take English 101 in the spring.  </w:t>
      </w:r>
      <w:r w:rsidR="00C74B7D">
        <w:rPr>
          <w:rFonts w:cs="Times New Roman"/>
        </w:rPr>
        <w:t xml:space="preserve">The redesign cut the DWF rate in the spring semester from 28% to 19%.  </w:t>
      </w:r>
    </w:p>
    <w:p w:rsidR="00C74B7D" w:rsidRDefault="00C74B7D" w:rsidP="00103526">
      <w:pPr>
        <w:spacing w:after="0"/>
        <w:rPr>
          <w:rFonts w:cs="Times New Roman"/>
        </w:rPr>
      </w:pPr>
    </w:p>
    <w:p w:rsidR="00103526" w:rsidRDefault="00C74B7D" w:rsidP="00103526">
      <w:pPr>
        <w:spacing w:after="0"/>
        <w:rPr>
          <w:rFonts w:cs="Times New Roman"/>
        </w:rPr>
      </w:pPr>
      <w:r>
        <w:rPr>
          <w:rFonts w:cs="Times New Roman"/>
        </w:rPr>
        <w:lastRenderedPageBreak/>
        <w:t>The redesign se</w:t>
      </w:r>
      <w:r w:rsidR="00A45B58">
        <w:rPr>
          <w:rFonts w:cs="Times New Roman"/>
        </w:rPr>
        <w:t>ems to have had a smaller impact</w:t>
      </w:r>
      <w:r w:rsidR="00781287">
        <w:rPr>
          <w:rFonts w:cs="Times New Roman"/>
        </w:rPr>
        <w:t xml:space="preserve"> o</w:t>
      </w:r>
      <w:r>
        <w:rPr>
          <w:rFonts w:cs="Times New Roman"/>
        </w:rPr>
        <w:t xml:space="preserve">n the developmental sections of the course.  In the fall semester, the DWF rate in the redesigned course was 39%, compared with 35% in the traditional course.  In the spring, </w:t>
      </w:r>
      <w:r w:rsidR="00A45B58">
        <w:rPr>
          <w:rFonts w:cs="Times New Roman"/>
        </w:rPr>
        <w:t>t</w:t>
      </w:r>
      <w:r>
        <w:rPr>
          <w:rFonts w:cs="Times New Roman"/>
        </w:rPr>
        <w:t xml:space="preserve">he DWF rate in the </w:t>
      </w:r>
      <w:r w:rsidR="00A45B58">
        <w:rPr>
          <w:rFonts w:cs="Times New Roman"/>
        </w:rPr>
        <w:t xml:space="preserve">developmental sections of the </w:t>
      </w:r>
      <w:r>
        <w:rPr>
          <w:rFonts w:cs="Times New Roman"/>
        </w:rPr>
        <w:t xml:space="preserve">redesigned course was 60%, compared with 67.5% in the traditional course.  </w:t>
      </w:r>
      <w:r w:rsidR="00A45B58">
        <w:rPr>
          <w:rFonts w:cs="Times New Roman"/>
        </w:rPr>
        <w:t xml:space="preserve">In general, the DWF rate in the developmental sections tends to be much higher in the spring semesters because almost all of the developmental students in spring are repeaters from the fall.  </w:t>
      </w:r>
    </w:p>
    <w:p w:rsidR="00C74B7D" w:rsidRDefault="00C74B7D" w:rsidP="00103526">
      <w:pPr>
        <w:spacing w:after="0"/>
        <w:rPr>
          <w:rFonts w:cs="Times New Roman"/>
          <w:i/>
        </w:rPr>
      </w:pPr>
    </w:p>
    <w:p w:rsidR="00C74B7D" w:rsidRDefault="00C74B7D" w:rsidP="00103526">
      <w:pPr>
        <w:spacing w:after="0"/>
        <w:rPr>
          <w:rFonts w:cs="Times New Roman"/>
          <w:b/>
        </w:rPr>
      </w:pPr>
      <w:r>
        <w:rPr>
          <w:rFonts w:cs="Times New Roman"/>
          <w:b/>
        </w:rPr>
        <w:t>3. Other Impacts on Students</w:t>
      </w:r>
    </w:p>
    <w:p w:rsidR="00BD5528" w:rsidRDefault="00C74B7D" w:rsidP="00103526">
      <w:pPr>
        <w:spacing w:after="0"/>
        <w:rPr>
          <w:rFonts w:cs="Times New Roman"/>
        </w:rPr>
      </w:pPr>
      <w:r>
        <w:rPr>
          <w:rFonts w:cs="Times New Roman"/>
        </w:rPr>
        <w:t xml:space="preserve">The redesign had a positive effect on two other problems that we were trying to solve:  grade drift and course drift.  </w:t>
      </w:r>
    </w:p>
    <w:p w:rsidR="00BD5528" w:rsidRDefault="00BD5528" w:rsidP="00103526">
      <w:pPr>
        <w:spacing w:after="0"/>
        <w:rPr>
          <w:rFonts w:cs="Times New Roman"/>
        </w:rPr>
      </w:pPr>
    </w:p>
    <w:p w:rsidR="00BD5528" w:rsidRDefault="00BD5528" w:rsidP="00BD5528">
      <w:pPr>
        <w:rPr>
          <w:rFonts w:cs="Times New Roman"/>
        </w:rPr>
      </w:pPr>
      <w:r>
        <w:rPr>
          <w:rFonts w:cs="Times New Roman"/>
        </w:rPr>
        <w:t xml:space="preserve">Traditionally, grading inconsistency in English 101 has been a serious problem.  </w:t>
      </w:r>
      <w:r w:rsidR="00E66CC4">
        <w:rPr>
          <w:rFonts w:cs="Times New Roman"/>
        </w:rPr>
        <w:t>Prior to the redesign, we had</w:t>
      </w:r>
      <w:r>
        <w:rPr>
          <w:rFonts w:cs="Times New Roman"/>
        </w:rPr>
        <w:t xml:space="preserve"> a detailed rubric for grading student essays, but in the absence of a standardized syllabus with set weights for assignments and set </w:t>
      </w:r>
      <w:r w:rsidR="00C33C5E">
        <w:rPr>
          <w:rFonts w:cs="Times New Roman"/>
        </w:rPr>
        <w:t xml:space="preserve">course </w:t>
      </w:r>
      <w:r>
        <w:rPr>
          <w:rFonts w:cs="Times New Roman"/>
        </w:rPr>
        <w:t>poli</w:t>
      </w:r>
      <w:r w:rsidR="00C33C5E">
        <w:rPr>
          <w:rFonts w:cs="Times New Roman"/>
        </w:rPr>
        <w:t xml:space="preserve">cies, final grades in the past </w:t>
      </w:r>
      <w:r>
        <w:rPr>
          <w:rFonts w:cs="Times New Roman"/>
        </w:rPr>
        <w:t xml:space="preserve">varied widely.  The charts in Section III of the appendix, “Full Implementation Assessment Results,” show the effect that the redesign has had on grade drift.  </w:t>
      </w:r>
      <w:r w:rsidRPr="00BD5528">
        <w:rPr>
          <w:rFonts w:cs="Times New Roman"/>
        </w:rPr>
        <w:t>For the fall semester, in the traditional course, there is a wide range of passing rates in bo</w:t>
      </w:r>
      <w:r>
        <w:rPr>
          <w:rFonts w:cs="Times New Roman"/>
        </w:rPr>
        <w:t>th the regular and d</w:t>
      </w:r>
      <w:r w:rsidRPr="00BD5528">
        <w:rPr>
          <w:rFonts w:cs="Times New Roman"/>
        </w:rPr>
        <w:t xml:space="preserve">evelopmental </w:t>
      </w:r>
      <w:r w:rsidR="00C33C5E">
        <w:rPr>
          <w:rFonts w:cs="Times New Roman"/>
        </w:rPr>
        <w:t>s</w:t>
      </w:r>
      <w:r w:rsidRPr="00BD5528">
        <w:rPr>
          <w:rFonts w:cs="Times New Roman"/>
        </w:rPr>
        <w:t xml:space="preserve">ections.  </w:t>
      </w:r>
      <w:r>
        <w:rPr>
          <w:rFonts w:cs="Times New Roman"/>
        </w:rPr>
        <w:t xml:space="preserve">The range in passing rates in the developmental sections is almost as wide as in the regular sections.  </w:t>
      </w:r>
      <w:r w:rsidR="00C33C5E">
        <w:rPr>
          <w:rFonts w:cs="Times New Roman"/>
        </w:rPr>
        <w:t>In the redesigned course, pass rates in regular s</w:t>
      </w:r>
      <w:r w:rsidRPr="00BD5528">
        <w:rPr>
          <w:rFonts w:cs="Times New Roman"/>
        </w:rPr>
        <w:t>ections cluster at the top of the percenta</w:t>
      </w:r>
      <w:r w:rsidR="00C33C5E">
        <w:rPr>
          <w:rFonts w:cs="Times New Roman"/>
        </w:rPr>
        <w:t>ge range, while pass rates for developmental s</w:t>
      </w:r>
      <w:r w:rsidRPr="00BD5528">
        <w:rPr>
          <w:rFonts w:cs="Times New Roman"/>
        </w:rPr>
        <w:t xml:space="preserve">ections cluster towards the bottom.  This distribution makes more sense </w:t>
      </w:r>
      <w:r w:rsidR="00C33C5E">
        <w:rPr>
          <w:rFonts w:cs="Times New Roman"/>
        </w:rPr>
        <w:t>and is an improvement over the traditional c</w:t>
      </w:r>
      <w:r w:rsidRPr="00BD5528">
        <w:rPr>
          <w:rFonts w:cs="Times New Roman"/>
        </w:rPr>
        <w:t>ourse.</w:t>
      </w:r>
      <w:r>
        <w:rPr>
          <w:rFonts w:cs="Times New Roman"/>
        </w:rPr>
        <w:t xml:space="preserve">  In the spring semester, once a</w:t>
      </w:r>
      <w:r w:rsidRPr="00BD5528">
        <w:rPr>
          <w:rFonts w:cs="Times New Roman"/>
        </w:rPr>
        <w:t xml:space="preserve">gain in the </w:t>
      </w:r>
      <w:r>
        <w:rPr>
          <w:rFonts w:cs="Times New Roman"/>
        </w:rPr>
        <w:t>t</w:t>
      </w:r>
      <w:r w:rsidRPr="00BD5528">
        <w:rPr>
          <w:rFonts w:cs="Times New Roman"/>
        </w:rPr>
        <w:t xml:space="preserve">raditional </w:t>
      </w:r>
      <w:r>
        <w:rPr>
          <w:rFonts w:cs="Times New Roman"/>
        </w:rPr>
        <w:t>c</w:t>
      </w:r>
      <w:r w:rsidRPr="00BD5528">
        <w:rPr>
          <w:rFonts w:cs="Times New Roman"/>
        </w:rPr>
        <w:t>ourse, there is a wide range of passing rates in b</w:t>
      </w:r>
      <w:r>
        <w:rPr>
          <w:rFonts w:cs="Times New Roman"/>
        </w:rPr>
        <w:t>oth types of sections.  In the redesigned c</w:t>
      </w:r>
      <w:r w:rsidRPr="00BD5528">
        <w:rPr>
          <w:rFonts w:cs="Times New Roman"/>
        </w:rPr>
        <w:t xml:space="preserve">ourse, </w:t>
      </w:r>
      <w:r>
        <w:rPr>
          <w:rFonts w:cs="Times New Roman"/>
        </w:rPr>
        <w:t xml:space="preserve">in contrast, </w:t>
      </w:r>
      <w:r w:rsidRPr="00BD5528">
        <w:rPr>
          <w:rFonts w:cs="Times New Roman"/>
        </w:rPr>
        <w:t>there is a clustering of passing</w:t>
      </w:r>
      <w:r>
        <w:rPr>
          <w:rFonts w:cs="Times New Roman"/>
        </w:rPr>
        <w:t xml:space="preserve"> rates at the top of the scale, with the exception of two sections (taught by the same instructor) with passing rates in the 50’s.</w:t>
      </w:r>
    </w:p>
    <w:p w:rsidR="0032298D" w:rsidRDefault="006C62E7" w:rsidP="0032298D">
      <w:pPr>
        <w:rPr>
          <w:rFonts w:ascii="Times New Roman" w:hAnsi="Times New Roman" w:cs="Times New Roman"/>
          <w:sz w:val="24"/>
          <w:szCs w:val="24"/>
        </w:rPr>
      </w:pPr>
      <w:r w:rsidRPr="006C62E7">
        <w:rPr>
          <w:rFonts w:cs="Times New Roman"/>
        </w:rPr>
        <w:t xml:space="preserve">English 101 </w:t>
      </w:r>
      <w:r>
        <w:rPr>
          <w:rFonts w:cs="Times New Roman"/>
        </w:rPr>
        <w:t>has also suffered</w:t>
      </w:r>
      <w:r w:rsidRPr="006C62E7">
        <w:rPr>
          <w:rFonts w:cs="Times New Roman"/>
        </w:rPr>
        <w:t xml:space="preserve"> from inconsistency in course content due to the lack of a standardized comprehensive syllabus.  </w:t>
      </w:r>
      <w:r w:rsidR="0032298D" w:rsidRPr="0032298D">
        <w:rPr>
          <w:rFonts w:cs="Times New Roman"/>
        </w:rPr>
        <w:t>In some sections, the emphasis of the course was on reading and philosophical discussions; in other sections, the emphasis was on the rhetorical aspects of academic writing.  Some instructors reviewed grammar and assigned grammar exercises; other instructors had no grammar review in their course.  In some sections, papers never exceeded 650 words; in other sections, the minimum requirement was 1500 words.   Some instructors met frequently with students in individual conferences; other instructors rarely met with students individually to discuss their work.</w:t>
      </w:r>
      <w:r w:rsidR="0032298D">
        <w:rPr>
          <w:rFonts w:ascii="Times New Roman" w:hAnsi="Times New Roman" w:cs="Times New Roman"/>
          <w:sz w:val="24"/>
          <w:szCs w:val="24"/>
        </w:rPr>
        <w:t xml:space="preserve">   </w:t>
      </w:r>
    </w:p>
    <w:p w:rsidR="0032298D" w:rsidRDefault="0032298D" w:rsidP="0032298D">
      <w:pPr>
        <w:rPr>
          <w:rFonts w:cs="Times New Roman"/>
        </w:rPr>
      </w:pPr>
      <w:r w:rsidRPr="0032298D">
        <w:rPr>
          <w:rFonts w:cs="Times New Roman"/>
        </w:rPr>
        <w:t xml:space="preserve">In </w:t>
      </w:r>
      <w:r>
        <w:rPr>
          <w:rFonts w:cs="Times New Roman"/>
        </w:rPr>
        <w:t>the redesigned course, the syllabus and class schedule are now standardized, ensuring that all sections cover the same material and that students are engaging in similar activities.    In addition, t</w:t>
      </w:r>
      <w:r w:rsidRPr="0032298D">
        <w:rPr>
          <w:rFonts w:cs="Times New Roman"/>
        </w:rPr>
        <w:t xml:space="preserve">he online component of the course, My Writing Lab, provides all students in English 101 with the same comprehensive review of basic grammar.   </w:t>
      </w:r>
      <w:r>
        <w:rPr>
          <w:rFonts w:cs="Times New Roman"/>
        </w:rPr>
        <w:t xml:space="preserve">Finally, we have created an online course repository that includes materials and a choice of lessons on which instructors can draw.  </w:t>
      </w:r>
      <w:r w:rsidR="009F6A07" w:rsidRPr="0032298D">
        <w:rPr>
          <w:rFonts w:cs="Times New Roman"/>
        </w:rPr>
        <w:t xml:space="preserve">The requirements for the formal essays have been standardized, but instructors are free to choose their own readings in each unit, </w:t>
      </w:r>
      <w:r w:rsidR="009F6A07">
        <w:rPr>
          <w:rFonts w:cs="Times New Roman"/>
        </w:rPr>
        <w:t>which allows</w:t>
      </w:r>
      <w:r w:rsidR="009F6A07" w:rsidRPr="0032298D">
        <w:rPr>
          <w:rFonts w:cs="Times New Roman"/>
        </w:rPr>
        <w:t xml:space="preserve"> instructors to teach according to their strengths and to follow their own interests. </w:t>
      </w:r>
      <w:r w:rsidR="009F6A07">
        <w:rPr>
          <w:rFonts w:cs="Times New Roman"/>
        </w:rPr>
        <w:t xml:space="preserve"> </w:t>
      </w:r>
      <w:r>
        <w:rPr>
          <w:rFonts w:cs="Times New Roman"/>
        </w:rPr>
        <w:t xml:space="preserve">The redesign aims to provide support for instructors while at the same time preserving space in the course for the instructor’s initiative, passion, and creativity.  </w:t>
      </w:r>
    </w:p>
    <w:p w:rsidR="00A73F4C" w:rsidRDefault="00B93719" w:rsidP="0032298D">
      <w:pPr>
        <w:rPr>
          <w:rFonts w:cs="Times New Roman"/>
        </w:rPr>
      </w:pPr>
      <w:r>
        <w:rPr>
          <w:rFonts w:cs="Times New Roman"/>
        </w:rPr>
        <w:lastRenderedPageBreak/>
        <w:t>As a result of the redesign’s efforts to resolve the problems of grad</w:t>
      </w:r>
      <w:r w:rsidR="007B4FD4">
        <w:rPr>
          <w:rFonts w:cs="Times New Roman"/>
        </w:rPr>
        <w:t xml:space="preserve">e and course drift, students </w:t>
      </w:r>
      <w:r w:rsidR="00DA3765">
        <w:rPr>
          <w:rFonts w:cs="Times New Roman"/>
        </w:rPr>
        <w:t xml:space="preserve">in all sections </w:t>
      </w:r>
      <w:r w:rsidR="007B4FD4">
        <w:rPr>
          <w:rFonts w:cs="Times New Roman"/>
        </w:rPr>
        <w:t>are now essentially receivi</w:t>
      </w:r>
      <w:r w:rsidR="00DA3765">
        <w:rPr>
          <w:rFonts w:cs="Times New Roman"/>
        </w:rPr>
        <w:t>ng the same course</w:t>
      </w:r>
      <w:r w:rsidR="007B4FD4">
        <w:rPr>
          <w:rFonts w:cs="Times New Roman"/>
        </w:rPr>
        <w:t>.  This newly-achieved consistency is especially helpfu</w:t>
      </w:r>
      <w:r w:rsidR="00C33C5E">
        <w:rPr>
          <w:rFonts w:cs="Times New Roman"/>
        </w:rPr>
        <w:t>l for the university as a whole</w:t>
      </w:r>
      <w:r w:rsidR="007B4FD4">
        <w:rPr>
          <w:rFonts w:cs="Times New Roman"/>
        </w:rPr>
        <w:t xml:space="preserve"> because Engli</w:t>
      </w:r>
      <w:r w:rsidR="00DA3765">
        <w:rPr>
          <w:rFonts w:cs="Times New Roman"/>
        </w:rPr>
        <w:t>sh 101 is a core or foundational skills course.</w:t>
      </w:r>
      <w:r w:rsidR="007B4FD4">
        <w:rPr>
          <w:rFonts w:cs="Times New Roman"/>
        </w:rPr>
        <w:t xml:space="preserve"> </w:t>
      </w:r>
    </w:p>
    <w:p w:rsidR="00A73F4C" w:rsidRDefault="002508EB" w:rsidP="00A73F4C">
      <w:pPr>
        <w:spacing w:after="0"/>
        <w:rPr>
          <w:rFonts w:cs="Times New Roman"/>
        </w:rPr>
      </w:pPr>
      <w:r>
        <w:rPr>
          <w:rFonts w:cs="Times New Roman"/>
          <w:b/>
        </w:rPr>
        <w:t>B</w:t>
      </w:r>
      <w:r w:rsidR="00A73F4C">
        <w:rPr>
          <w:rFonts w:cs="Times New Roman"/>
          <w:b/>
        </w:rPr>
        <w:t>.  Impact on Cost Savings</w:t>
      </w:r>
    </w:p>
    <w:p w:rsidR="00383225" w:rsidRDefault="003F1506" w:rsidP="00383225">
      <w:pPr>
        <w:spacing w:after="0" w:line="240" w:lineRule="auto"/>
        <w:rPr>
          <w:rFonts w:cs="Times New Roman"/>
        </w:rPr>
      </w:pPr>
      <w:r>
        <w:rPr>
          <w:rFonts w:cs="Times New Roman"/>
        </w:rPr>
        <w:t>Although cost savings was not one of our objectives, o</w:t>
      </w:r>
      <w:r w:rsidR="00383225" w:rsidRPr="003F1506">
        <w:rPr>
          <w:rFonts w:cs="Times New Roman"/>
        </w:rPr>
        <w:t xml:space="preserve">ur initial proposal estimated that our course redesign would produce cost savings by using the cost reduction strategy of changing the mix of personnel from more expensive to less expensive.  According to the CPT, the redesign should have produced a savings of $16,530.  </w:t>
      </w:r>
      <w:r>
        <w:rPr>
          <w:rFonts w:cs="Times New Roman"/>
        </w:rPr>
        <w:t>With the redesign, w</w:t>
      </w:r>
      <w:r w:rsidRPr="003F1506">
        <w:rPr>
          <w:rFonts w:cs="Times New Roman"/>
        </w:rPr>
        <w:t xml:space="preserve">e have changed the mix of personnel according to our proposal and thus </w:t>
      </w:r>
      <w:r>
        <w:rPr>
          <w:rFonts w:cs="Times New Roman"/>
        </w:rPr>
        <w:t xml:space="preserve">have </w:t>
      </w:r>
      <w:r w:rsidRPr="003F1506">
        <w:rPr>
          <w:rFonts w:cs="Times New Roman"/>
        </w:rPr>
        <w:t xml:space="preserve">produced these cost savings.  </w:t>
      </w:r>
    </w:p>
    <w:p w:rsidR="002508EB" w:rsidRDefault="002508EB" w:rsidP="00383225">
      <w:pPr>
        <w:spacing w:after="0" w:line="240" w:lineRule="auto"/>
        <w:rPr>
          <w:rFonts w:cs="Times New Roman"/>
        </w:rPr>
      </w:pPr>
    </w:p>
    <w:p w:rsidR="002508EB" w:rsidRDefault="002508EB" w:rsidP="00383225">
      <w:pPr>
        <w:spacing w:after="0" w:line="240" w:lineRule="auto"/>
        <w:rPr>
          <w:rFonts w:cs="Times New Roman"/>
          <w:b/>
        </w:rPr>
      </w:pPr>
      <w:r>
        <w:rPr>
          <w:rFonts w:cs="Times New Roman"/>
          <w:b/>
        </w:rPr>
        <w:t>C.  Lessons Learned</w:t>
      </w:r>
    </w:p>
    <w:p w:rsidR="0055586A" w:rsidRDefault="0055586A" w:rsidP="00383225">
      <w:pPr>
        <w:spacing w:after="0" w:line="240" w:lineRule="auto"/>
        <w:rPr>
          <w:rFonts w:cs="Times New Roman"/>
          <w:b/>
        </w:rPr>
      </w:pPr>
    </w:p>
    <w:p w:rsidR="002508EB" w:rsidRDefault="002508EB" w:rsidP="00383225">
      <w:pPr>
        <w:spacing w:after="0" w:line="240" w:lineRule="auto"/>
        <w:rPr>
          <w:rFonts w:cs="Times New Roman"/>
          <w:b/>
        </w:rPr>
      </w:pPr>
      <w:r>
        <w:rPr>
          <w:rFonts w:cs="Times New Roman"/>
          <w:b/>
        </w:rPr>
        <w:t>1. Pedagogical Improvement Techniques</w:t>
      </w:r>
    </w:p>
    <w:p w:rsidR="00B22FE9" w:rsidRDefault="00C33C5E" w:rsidP="00383225">
      <w:pPr>
        <w:spacing w:after="0" w:line="240" w:lineRule="auto"/>
        <w:rPr>
          <w:rFonts w:cs="Times New Roman"/>
          <w:i/>
        </w:rPr>
      </w:pPr>
      <w:r>
        <w:rPr>
          <w:rFonts w:cs="Times New Roman"/>
          <w:i/>
        </w:rPr>
        <w:t>Increased Conferencing</w:t>
      </w:r>
      <w:r w:rsidR="00B015BE">
        <w:rPr>
          <w:rFonts w:cs="Times New Roman"/>
          <w:i/>
        </w:rPr>
        <w:t>:</w:t>
      </w:r>
    </w:p>
    <w:p w:rsidR="00B22FE9" w:rsidRDefault="00B22FE9" w:rsidP="00383225">
      <w:pPr>
        <w:spacing w:after="0" w:line="240" w:lineRule="auto"/>
        <w:rPr>
          <w:rFonts w:cs="Times New Roman"/>
        </w:rPr>
      </w:pPr>
      <w:r>
        <w:rPr>
          <w:rFonts w:cs="Times New Roman"/>
        </w:rPr>
        <w:t>The redesign greatly increased individual conf</w:t>
      </w:r>
      <w:r w:rsidR="00C33C5E">
        <w:rPr>
          <w:rFonts w:cs="Times New Roman"/>
        </w:rPr>
        <w:t xml:space="preserve">erencing with instructors.  </w:t>
      </w:r>
      <w:proofErr w:type="gramStart"/>
      <w:r w:rsidR="00C33C5E">
        <w:rPr>
          <w:rFonts w:cs="Times New Roman"/>
        </w:rPr>
        <w:t>Every</w:t>
      </w:r>
      <w:r>
        <w:rPr>
          <w:rFonts w:cs="Times New Roman"/>
        </w:rPr>
        <w:t xml:space="preserve"> student now </w:t>
      </w:r>
      <w:r w:rsidR="00F556ED">
        <w:rPr>
          <w:rFonts w:cs="Times New Roman"/>
        </w:rPr>
        <w:t xml:space="preserve">conferences </w:t>
      </w:r>
      <w:r>
        <w:rPr>
          <w:rFonts w:cs="Times New Roman"/>
        </w:rPr>
        <w:t>with his/h</w:t>
      </w:r>
      <w:r w:rsidR="00F556ED">
        <w:rPr>
          <w:rFonts w:cs="Times New Roman"/>
        </w:rPr>
        <w:t xml:space="preserve">er instructor </w:t>
      </w:r>
      <w:r w:rsidR="00714735">
        <w:rPr>
          <w:rFonts w:cs="Times New Roman"/>
        </w:rPr>
        <w:t>before and/or after each major essay.</w:t>
      </w:r>
      <w:proofErr w:type="gramEnd"/>
    </w:p>
    <w:p w:rsidR="00B22FE9" w:rsidRDefault="00B22FE9" w:rsidP="00383225">
      <w:pPr>
        <w:spacing w:after="0" w:line="240" w:lineRule="auto"/>
        <w:rPr>
          <w:rFonts w:cs="Times New Roman"/>
        </w:rPr>
      </w:pPr>
    </w:p>
    <w:p w:rsidR="00B22FE9" w:rsidRDefault="00C33C5E" w:rsidP="00383225">
      <w:pPr>
        <w:spacing w:after="0" w:line="240" w:lineRule="auto"/>
        <w:rPr>
          <w:rFonts w:cs="Times New Roman"/>
          <w:i/>
        </w:rPr>
      </w:pPr>
      <w:r>
        <w:rPr>
          <w:rFonts w:cs="Times New Roman"/>
          <w:i/>
        </w:rPr>
        <w:t>Increased O</w:t>
      </w:r>
      <w:r w:rsidR="00B22FE9">
        <w:rPr>
          <w:rFonts w:cs="Times New Roman"/>
          <w:i/>
        </w:rPr>
        <w:t xml:space="preserve">pportunity for </w:t>
      </w:r>
      <w:r>
        <w:rPr>
          <w:rFonts w:cs="Times New Roman"/>
          <w:i/>
        </w:rPr>
        <w:t>R</w:t>
      </w:r>
      <w:r w:rsidR="00B22FE9">
        <w:rPr>
          <w:rFonts w:cs="Times New Roman"/>
          <w:i/>
        </w:rPr>
        <w:t>evision</w:t>
      </w:r>
      <w:r w:rsidR="00B015BE">
        <w:rPr>
          <w:rFonts w:cs="Times New Roman"/>
          <w:i/>
        </w:rPr>
        <w:t>:</w:t>
      </w:r>
    </w:p>
    <w:p w:rsidR="00B22FE9" w:rsidRDefault="00B22FE9" w:rsidP="00383225">
      <w:pPr>
        <w:spacing w:after="0" w:line="240" w:lineRule="auto"/>
        <w:rPr>
          <w:rFonts w:cs="Times New Roman"/>
        </w:rPr>
      </w:pPr>
      <w:r>
        <w:rPr>
          <w:rFonts w:cs="Times New Roman"/>
        </w:rPr>
        <w:t xml:space="preserve">In the redesigned course, there is now a </w:t>
      </w:r>
      <w:r w:rsidR="00714735">
        <w:rPr>
          <w:rFonts w:cs="Times New Roman"/>
        </w:rPr>
        <w:t xml:space="preserve">combination of required </w:t>
      </w:r>
      <w:r>
        <w:rPr>
          <w:rFonts w:cs="Times New Roman"/>
        </w:rPr>
        <w:t>and optional revision</w:t>
      </w:r>
      <w:r w:rsidR="00F556ED">
        <w:rPr>
          <w:rFonts w:cs="Times New Roman"/>
        </w:rPr>
        <w:t>: the required revision for the early papers takes students through the process that too many beginning writers overlook; the optional revision for the later papers provides an opportunity for students to continue to revise after receiving feedback from the instruct</w:t>
      </w:r>
      <w:r w:rsidR="00714735">
        <w:rPr>
          <w:rFonts w:cs="Times New Roman"/>
        </w:rPr>
        <w:t>or.  The final paper, due on the last day of class</w:t>
      </w:r>
      <w:r w:rsidR="00C33C5E">
        <w:rPr>
          <w:rFonts w:cs="Times New Roman"/>
        </w:rPr>
        <w:t xml:space="preserve">, </w:t>
      </w:r>
      <w:r w:rsidR="00F556ED">
        <w:rPr>
          <w:rFonts w:cs="Times New Roman"/>
        </w:rPr>
        <w:t>cannot be revised and must be passing for the student to pass the course.</w:t>
      </w:r>
    </w:p>
    <w:p w:rsidR="00F556ED" w:rsidRDefault="00F556ED" w:rsidP="00383225">
      <w:pPr>
        <w:spacing w:after="0" w:line="240" w:lineRule="auto"/>
        <w:rPr>
          <w:rFonts w:cs="Times New Roman"/>
        </w:rPr>
      </w:pPr>
    </w:p>
    <w:p w:rsidR="00F556ED" w:rsidRDefault="00C33C5E" w:rsidP="00383225">
      <w:pPr>
        <w:spacing w:after="0" w:line="240" w:lineRule="auto"/>
        <w:rPr>
          <w:rFonts w:cs="Times New Roman"/>
          <w:i/>
        </w:rPr>
      </w:pPr>
      <w:r>
        <w:rPr>
          <w:rFonts w:cs="Times New Roman"/>
          <w:i/>
        </w:rPr>
        <w:t>Learning M</w:t>
      </w:r>
      <w:r w:rsidR="00F556ED">
        <w:rPr>
          <w:rFonts w:cs="Times New Roman"/>
          <w:i/>
        </w:rPr>
        <w:t>entors:</w:t>
      </w:r>
    </w:p>
    <w:p w:rsidR="00F556ED" w:rsidRDefault="00F556ED" w:rsidP="00383225">
      <w:pPr>
        <w:spacing w:after="0" w:line="240" w:lineRule="auto"/>
        <w:rPr>
          <w:rFonts w:cs="Times New Roman"/>
        </w:rPr>
      </w:pPr>
      <w:r>
        <w:rPr>
          <w:rFonts w:cs="Times New Roman"/>
        </w:rPr>
        <w:t>The learning mentors provide another layer of support for students in the course.  The learning mentors help with My Writing Lab, review the sentence-level corrections on each paper, and conference with students on their drafts.</w:t>
      </w:r>
    </w:p>
    <w:p w:rsidR="00F556ED" w:rsidRDefault="00F556ED" w:rsidP="00383225">
      <w:pPr>
        <w:spacing w:after="0" w:line="240" w:lineRule="auto"/>
        <w:rPr>
          <w:rFonts w:cs="Times New Roman"/>
        </w:rPr>
      </w:pPr>
    </w:p>
    <w:p w:rsidR="00F556ED" w:rsidRPr="00F556ED" w:rsidRDefault="00C33C5E" w:rsidP="00383225">
      <w:pPr>
        <w:spacing w:after="0" w:line="240" w:lineRule="auto"/>
        <w:rPr>
          <w:rFonts w:cs="Times New Roman"/>
          <w:i/>
        </w:rPr>
      </w:pPr>
      <w:r>
        <w:rPr>
          <w:rFonts w:cs="Times New Roman"/>
          <w:i/>
        </w:rPr>
        <w:t>Course R</w:t>
      </w:r>
      <w:r w:rsidR="00F556ED" w:rsidRPr="00F556ED">
        <w:rPr>
          <w:rFonts w:cs="Times New Roman"/>
          <w:i/>
        </w:rPr>
        <w:t>epository:</w:t>
      </w:r>
    </w:p>
    <w:p w:rsidR="00B015BE" w:rsidRDefault="00F556ED" w:rsidP="00383225">
      <w:pPr>
        <w:spacing w:after="0" w:line="240" w:lineRule="auto"/>
        <w:rPr>
          <w:rFonts w:cs="Times New Roman"/>
        </w:rPr>
      </w:pPr>
      <w:r>
        <w:rPr>
          <w:rFonts w:cs="Times New Roman"/>
        </w:rPr>
        <w:t>In addition to containing all of the course materials, the Course Repository has samp</w:t>
      </w:r>
      <w:r w:rsidR="0055586A">
        <w:rPr>
          <w:rFonts w:cs="Times New Roman"/>
        </w:rPr>
        <w:t>le lessons that emphasize s</w:t>
      </w:r>
      <w:r>
        <w:rPr>
          <w:rFonts w:cs="Times New Roman"/>
        </w:rPr>
        <w:t>tudent-centered</w:t>
      </w:r>
      <w:r w:rsidR="0055586A">
        <w:rPr>
          <w:rFonts w:cs="Times New Roman"/>
        </w:rPr>
        <w:t>, active</w:t>
      </w:r>
      <w:r>
        <w:rPr>
          <w:rFonts w:cs="Times New Roman"/>
        </w:rPr>
        <w:t xml:space="preserve"> learning.  </w:t>
      </w:r>
      <w:r w:rsidR="00FC42AA">
        <w:rPr>
          <w:rFonts w:cs="Times New Roman"/>
        </w:rPr>
        <w:t xml:space="preserve">This allows </w:t>
      </w:r>
      <w:r>
        <w:rPr>
          <w:rFonts w:cs="Times New Roman"/>
        </w:rPr>
        <w:t xml:space="preserve">new instructors </w:t>
      </w:r>
      <w:r w:rsidR="00FC42AA">
        <w:rPr>
          <w:rFonts w:cs="Times New Roman"/>
        </w:rPr>
        <w:t xml:space="preserve">to </w:t>
      </w:r>
      <w:r>
        <w:rPr>
          <w:rFonts w:cs="Times New Roman"/>
        </w:rPr>
        <w:t>draw on lessons created by experienced instructors</w:t>
      </w:r>
      <w:r w:rsidR="00FC42AA">
        <w:rPr>
          <w:rFonts w:cs="Times New Roman"/>
        </w:rPr>
        <w:t xml:space="preserve"> and expe</w:t>
      </w:r>
      <w:r w:rsidR="00C33C5E">
        <w:rPr>
          <w:rFonts w:cs="Times New Roman"/>
        </w:rPr>
        <w:t>rienced instructors to try out</w:t>
      </w:r>
      <w:r w:rsidR="00FC42AA">
        <w:rPr>
          <w:rFonts w:cs="Times New Roman"/>
        </w:rPr>
        <w:t xml:space="preserve"> new approaches</w:t>
      </w:r>
      <w:r>
        <w:rPr>
          <w:rFonts w:cs="Times New Roman"/>
        </w:rPr>
        <w:t xml:space="preserve">.  </w:t>
      </w:r>
    </w:p>
    <w:p w:rsidR="00C33C5E" w:rsidRDefault="00C33C5E" w:rsidP="00383225">
      <w:pPr>
        <w:spacing w:after="0" w:line="240" w:lineRule="auto"/>
        <w:rPr>
          <w:rFonts w:cs="Times New Roman"/>
        </w:rPr>
      </w:pPr>
    </w:p>
    <w:p w:rsidR="00B015BE" w:rsidRDefault="00B015BE" w:rsidP="00383225">
      <w:pPr>
        <w:spacing w:after="0" w:line="240" w:lineRule="auto"/>
        <w:rPr>
          <w:rFonts w:cs="Times New Roman"/>
          <w:i/>
        </w:rPr>
      </w:pPr>
      <w:r>
        <w:rPr>
          <w:rFonts w:cs="Times New Roman"/>
          <w:i/>
        </w:rPr>
        <w:t xml:space="preserve">Standardized </w:t>
      </w:r>
      <w:r w:rsidR="00C33C5E">
        <w:rPr>
          <w:rFonts w:cs="Times New Roman"/>
          <w:i/>
        </w:rPr>
        <w:t>S</w:t>
      </w:r>
      <w:r>
        <w:rPr>
          <w:rFonts w:cs="Times New Roman"/>
          <w:i/>
        </w:rPr>
        <w:t>yllabus and</w:t>
      </w:r>
      <w:r w:rsidR="00C33C5E">
        <w:rPr>
          <w:rFonts w:cs="Times New Roman"/>
          <w:i/>
        </w:rPr>
        <w:t xml:space="preserve"> C</w:t>
      </w:r>
      <w:r>
        <w:rPr>
          <w:rFonts w:cs="Times New Roman"/>
          <w:i/>
        </w:rPr>
        <w:t>lass</w:t>
      </w:r>
      <w:r w:rsidR="00C33C5E">
        <w:rPr>
          <w:rFonts w:cs="Times New Roman"/>
          <w:i/>
        </w:rPr>
        <w:t xml:space="preserve"> S</w:t>
      </w:r>
      <w:r>
        <w:rPr>
          <w:rFonts w:cs="Times New Roman"/>
          <w:i/>
        </w:rPr>
        <w:t>chedule:</w:t>
      </w:r>
    </w:p>
    <w:p w:rsidR="00FC42AA" w:rsidRDefault="00B015BE" w:rsidP="00383225">
      <w:pPr>
        <w:spacing w:after="0" w:line="240" w:lineRule="auto"/>
        <w:rPr>
          <w:rFonts w:cs="Times New Roman"/>
        </w:rPr>
      </w:pPr>
      <w:r>
        <w:rPr>
          <w:rFonts w:cs="Times New Roman"/>
        </w:rPr>
        <w:t xml:space="preserve">The standardized syllabus and class schedule </w:t>
      </w:r>
      <w:r w:rsidR="00714735">
        <w:rPr>
          <w:rFonts w:cs="Times New Roman"/>
        </w:rPr>
        <w:t>e</w:t>
      </w:r>
      <w:r w:rsidR="00FC42AA">
        <w:rPr>
          <w:rFonts w:cs="Times New Roman"/>
        </w:rPr>
        <w:t xml:space="preserve">nsure </w:t>
      </w:r>
      <w:r>
        <w:rPr>
          <w:rFonts w:cs="Times New Roman"/>
        </w:rPr>
        <w:t>consistency</w:t>
      </w:r>
      <w:r w:rsidR="00FC42AA">
        <w:rPr>
          <w:rFonts w:cs="Times New Roman"/>
        </w:rPr>
        <w:t xml:space="preserve"> from secti</w:t>
      </w:r>
      <w:r w:rsidR="00714735">
        <w:rPr>
          <w:rFonts w:cs="Times New Roman"/>
        </w:rPr>
        <w:t>on to section and provide support for new instructors.</w:t>
      </w:r>
    </w:p>
    <w:p w:rsidR="00C33C5E" w:rsidRDefault="00C33C5E" w:rsidP="00383225">
      <w:pPr>
        <w:spacing w:after="0" w:line="240" w:lineRule="auto"/>
        <w:rPr>
          <w:rFonts w:cs="Times New Roman"/>
        </w:rPr>
      </w:pPr>
    </w:p>
    <w:p w:rsidR="00F556ED" w:rsidRDefault="00F556ED" w:rsidP="00383225">
      <w:pPr>
        <w:spacing w:after="0" w:line="240" w:lineRule="auto"/>
        <w:rPr>
          <w:rFonts w:cs="Times New Roman"/>
          <w:i/>
        </w:rPr>
      </w:pPr>
      <w:r>
        <w:rPr>
          <w:rFonts w:cs="Times New Roman"/>
          <w:i/>
        </w:rPr>
        <w:t>Computer-Based Grammar Review:</w:t>
      </w:r>
    </w:p>
    <w:p w:rsidR="008C0644" w:rsidRPr="008C0644" w:rsidRDefault="008C0644" w:rsidP="00383225">
      <w:pPr>
        <w:spacing w:after="0" w:line="240" w:lineRule="auto"/>
        <w:rPr>
          <w:rFonts w:cs="Times New Roman"/>
        </w:rPr>
      </w:pPr>
      <w:r>
        <w:rPr>
          <w:rFonts w:cs="Times New Roman"/>
        </w:rPr>
        <w:t xml:space="preserve">We have moved some of the sentence-level review of grammar and punctuation online by using Pearson’s </w:t>
      </w:r>
      <w:r w:rsidRPr="00C33C5E">
        <w:rPr>
          <w:rFonts w:cs="Times New Roman"/>
        </w:rPr>
        <w:t>My Writing Lab</w:t>
      </w:r>
      <w:r>
        <w:rPr>
          <w:rFonts w:cs="Times New Roman"/>
          <w:i/>
        </w:rPr>
        <w:t xml:space="preserve">.  </w:t>
      </w:r>
      <w:r w:rsidR="00013382">
        <w:rPr>
          <w:rFonts w:cs="Times New Roman"/>
        </w:rPr>
        <w:t xml:space="preserve">Students work on this program outside of class as homework. </w:t>
      </w:r>
      <w:r>
        <w:rPr>
          <w:rFonts w:cs="Times New Roman"/>
        </w:rPr>
        <w:t>This helps free up class time for increased individualized instruction with both the course</w:t>
      </w:r>
      <w:r w:rsidR="00714735">
        <w:rPr>
          <w:rFonts w:cs="Times New Roman"/>
        </w:rPr>
        <w:t xml:space="preserve"> instructor and the</w:t>
      </w:r>
      <w:r>
        <w:rPr>
          <w:rFonts w:cs="Times New Roman"/>
        </w:rPr>
        <w:t xml:space="preserve"> learning mentor. </w:t>
      </w:r>
      <w:r w:rsidR="00714735">
        <w:rPr>
          <w:rFonts w:cs="Times New Roman"/>
        </w:rPr>
        <w:t xml:space="preserve">  We know that g</w:t>
      </w:r>
      <w:r>
        <w:rPr>
          <w:rFonts w:cs="Times New Roman"/>
        </w:rPr>
        <w:t>rammar is most effective when taught within the context of a student’</w:t>
      </w:r>
      <w:r w:rsidR="00013382">
        <w:rPr>
          <w:rFonts w:cs="Times New Roman"/>
        </w:rPr>
        <w:t>s own writing;</w:t>
      </w:r>
      <w:r>
        <w:rPr>
          <w:rFonts w:cs="Times New Roman"/>
        </w:rPr>
        <w:t xml:space="preserve"> thus the online component of the course is intended as a supplement to (not </w:t>
      </w:r>
      <w:r w:rsidR="00013382">
        <w:rPr>
          <w:rFonts w:cs="Times New Roman"/>
        </w:rPr>
        <w:t xml:space="preserve">as </w:t>
      </w:r>
      <w:r>
        <w:rPr>
          <w:rFonts w:cs="Times New Roman"/>
        </w:rPr>
        <w:t>a replacement for) t</w:t>
      </w:r>
      <w:r w:rsidR="00714735">
        <w:rPr>
          <w:rFonts w:cs="Times New Roman"/>
        </w:rPr>
        <w:t>he attention given</w:t>
      </w:r>
      <w:r w:rsidR="00013382">
        <w:rPr>
          <w:rFonts w:cs="Times New Roman"/>
        </w:rPr>
        <w:t xml:space="preserve"> to grammar and punctuation in the writing that students do in the course.    </w:t>
      </w:r>
    </w:p>
    <w:p w:rsidR="00F556ED" w:rsidRPr="00F556ED" w:rsidRDefault="00F556ED" w:rsidP="00383225">
      <w:pPr>
        <w:spacing w:after="0" w:line="240" w:lineRule="auto"/>
        <w:rPr>
          <w:rFonts w:cs="Times New Roman"/>
          <w:i/>
        </w:rPr>
      </w:pPr>
    </w:p>
    <w:p w:rsidR="002508EB" w:rsidRDefault="002508EB" w:rsidP="00383225">
      <w:pPr>
        <w:spacing w:after="0" w:line="240" w:lineRule="auto"/>
        <w:rPr>
          <w:rFonts w:cs="Times New Roman"/>
          <w:b/>
        </w:rPr>
      </w:pPr>
    </w:p>
    <w:p w:rsidR="002508EB" w:rsidRDefault="002508EB" w:rsidP="00383225">
      <w:pPr>
        <w:spacing w:after="0" w:line="240" w:lineRule="auto"/>
        <w:rPr>
          <w:rFonts w:cs="Times New Roman"/>
          <w:b/>
        </w:rPr>
      </w:pPr>
      <w:r>
        <w:rPr>
          <w:rFonts w:cs="Times New Roman"/>
          <w:b/>
        </w:rPr>
        <w:t>2. Cost Reduction Techniques</w:t>
      </w:r>
    </w:p>
    <w:p w:rsidR="002508EB" w:rsidRDefault="00C33C5E" w:rsidP="00383225">
      <w:pPr>
        <w:spacing w:after="0" w:line="240" w:lineRule="auto"/>
        <w:rPr>
          <w:rFonts w:cs="Times New Roman"/>
          <w:i/>
        </w:rPr>
      </w:pPr>
      <w:r>
        <w:rPr>
          <w:rFonts w:cs="Times New Roman"/>
          <w:i/>
        </w:rPr>
        <w:t>Changing M</w:t>
      </w:r>
      <w:r w:rsidR="002508EB">
        <w:rPr>
          <w:rFonts w:cs="Times New Roman"/>
          <w:i/>
        </w:rPr>
        <w:t>ix of</w:t>
      </w:r>
      <w:r>
        <w:rPr>
          <w:rFonts w:cs="Times New Roman"/>
          <w:i/>
        </w:rPr>
        <w:t xml:space="preserve"> P</w:t>
      </w:r>
      <w:r w:rsidR="002508EB">
        <w:rPr>
          <w:rFonts w:cs="Times New Roman"/>
          <w:i/>
        </w:rPr>
        <w:t>ersonnel</w:t>
      </w:r>
    </w:p>
    <w:p w:rsidR="002508EB" w:rsidRDefault="002508EB" w:rsidP="00383225">
      <w:pPr>
        <w:spacing w:after="0" w:line="240" w:lineRule="auto"/>
        <w:rPr>
          <w:rFonts w:cs="Times New Roman"/>
        </w:rPr>
      </w:pPr>
      <w:r>
        <w:rPr>
          <w:rFonts w:cs="Times New Roman"/>
        </w:rPr>
        <w:t>The course redesign provides more support for instructors; this allowed us to change the mix of personnel from more expensive (tenured faculty) to less expensive (</w:t>
      </w:r>
      <w:r w:rsidR="00C0370E">
        <w:rPr>
          <w:rFonts w:cs="Times New Roman"/>
        </w:rPr>
        <w:t xml:space="preserve">full-time contractual and </w:t>
      </w:r>
      <w:r>
        <w:rPr>
          <w:rFonts w:cs="Times New Roman"/>
        </w:rPr>
        <w:t xml:space="preserve">part-time adjunct faculty).  </w:t>
      </w:r>
      <w:r w:rsidR="00806956">
        <w:rPr>
          <w:rFonts w:cs="Times New Roman"/>
        </w:rPr>
        <w:t>We achieved some cost savings by doing this.  However, as the course is already taught mostly by part-time adjunct faculty</w:t>
      </w:r>
      <w:r w:rsidR="00C0370E">
        <w:rPr>
          <w:rFonts w:cs="Times New Roman"/>
        </w:rPr>
        <w:t xml:space="preserve"> and as we have a very limited pool of qualified adjunct instructors in our region of the country</w:t>
      </w:r>
      <w:r w:rsidR="00806956">
        <w:rPr>
          <w:rFonts w:cs="Times New Roman"/>
        </w:rPr>
        <w:t xml:space="preserve">, there was not much room for changing the mix of personnel.  </w:t>
      </w:r>
    </w:p>
    <w:p w:rsidR="00806956" w:rsidRDefault="00806956" w:rsidP="00383225">
      <w:pPr>
        <w:spacing w:after="0" w:line="240" w:lineRule="auto"/>
        <w:rPr>
          <w:rFonts w:cs="Times New Roman"/>
        </w:rPr>
      </w:pPr>
    </w:p>
    <w:p w:rsidR="00806956" w:rsidRDefault="00806956" w:rsidP="00383225">
      <w:pPr>
        <w:spacing w:after="0" w:line="240" w:lineRule="auto"/>
        <w:rPr>
          <w:rFonts w:cs="Times New Roman"/>
          <w:b/>
        </w:rPr>
      </w:pPr>
      <w:r>
        <w:rPr>
          <w:rFonts w:cs="Times New Roman"/>
          <w:b/>
        </w:rPr>
        <w:t>3. Implementation Issues</w:t>
      </w:r>
    </w:p>
    <w:p w:rsidR="0010135D" w:rsidRDefault="0010135D" w:rsidP="00383225">
      <w:pPr>
        <w:spacing w:after="0" w:line="240" w:lineRule="auto"/>
        <w:rPr>
          <w:rFonts w:cs="Times New Roman"/>
          <w:i/>
        </w:rPr>
      </w:pPr>
      <w:r>
        <w:rPr>
          <w:rFonts w:cs="Times New Roman"/>
          <w:i/>
        </w:rPr>
        <w:t>Problems with My Writing Lab:</w:t>
      </w:r>
    </w:p>
    <w:p w:rsidR="0010135D" w:rsidRDefault="0010135D" w:rsidP="00383225">
      <w:pPr>
        <w:spacing w:after="0" w:line="240" w:lineRule="auto"/>
        <w:rPr>
          <w:rFonts w:cs="Times New Roman"/>
        </w:rPr>
      </w:pPr>
      <w:r>
        <w:rPr>
          <w:rFonts w:cs="Times New Roman"/>
        </w:rPr>
        <w:t xml:space="preserve">There were some initial problems with the set-up of the program, but we were able to work most of these out in the second semester of the redesign.  We are also encountering some student resistance to using computer-based instruction but hoping that a clearer explanation of the purpose of this component of the course will help with that.  </w:t>
      </w:r>
    </w:p>
    <w:p w:rsidR="0010135D" w:rsidRDefault="0010135D" w:rsidP="00383225">
      <w:pPr>
        <w:spacing w:after="0" w:line="240" w:lineRule="auto"/>
        <w:rPr>
          <w:rFonts w:cs="Times New Roman"/>
        </w:rPr>
      </w:pPr>
    </w:p>
    <w:p w:rsidR="0010135D" w:rsidRDefault="0010135D" w:rsidP="00383225">
      <w:pPr>
        <w:spacing w:after="0" w:line="240" w:lineRule="auto"/>
        <w:rPr>
          <w:rFonts w:cs="Times New Roman"/>
          <w:i/>
        </w:rPr>
      </w:pPr>
      <w:r>
        <w:rPr>
          <w:rFonts w:cs="Times New Roman"/>
          <w:i/>
        </w:rPr>
        <w:t>Training in the Redesign:</w:t>
      </w:r>
    </w:p>
    <w:p w:rsidR="00A73F4C" w:rsidRPr="00A73F4C" w:rsidRDefault="00C0370E" w:rsidP="003913AA">
      <w:pPr>
        <w:spacing w:after="0" w:line="240" w:lineRule="auto"/>
        <w:rPr>
          <w:rFonts w:cs="Times New Roman"/>
        </w:rPr>
      </w:pPr>
      <w:r>
        <w:rPr>
          <w:rFonts w:cs="Times New Roman"/>
        </w:rPr>
        <w:t>We have found</w:t>
      </w:r>
      <w:r w:rsidR="0010135D">
        <w:rPr>
          <w:rFonts w:cs="Times New Roman"/>
        </w:rPr>
        <w:t xml:space="preserve"> that</w:t>
      </w:r>
      <w:r w:rsidR="003913AA">
        <w:rPr>
          <w:rFonts w:cs="Times New Roman"/>
        </w:rPr>
        <w:t xml:space="preserve">, in addition </w:t>
      </w:r>
      <w:r w:rsidR="00312FA1">
        <w:rPr>
          <w:rFonts w:cs="Times New Roman"/>
        </w:rPr>
        <w:t>to the initial training in the r</w:t>
      </w:r>
      <w:r w:rsidR="003913AA">
        <w:rPr>
          <w:rFonts w:cs="Times New Roman"/>
        </w:rPr>
        <w:t>edesign, it has been helpful to hold grading workshops at the beginning of each semester.</w:t>
      </w:r>
    </w:p>
    <w:p w:rsidR="00312FA1" w:rsidRDefault="00312FA1" w:rsidP="00BB6E15">
      <w:pPr>
        <w:spacing w:after="0"/>
        <w:rPr>
          <w:rFonts w:cs="Times New Roman"/>
          <w:b/>
        </w:rPr>
      </w:pPr>
    </w:p>
    <w:p w:rsidR="00BB6E15" w:rsidRDefault="003913AA" w:rsidP="00BB6E15">
      <w:pPr>
        <w:spacing w:after="0"/>
        <w:rPr>
          <w:rFonts w:cs="Times New Roman"/>
          <w:b/>
        </w:rPr>
      </w:pPr>
      <w:r>
        <w:rPr>
          <w:rFonts w:cs="Times New Roman"/>
          <w:b/>
        </w:rPr>
        <w:t>D.  Sustainability</w:t>
      </w:r>
    </w:p>
    <w:p w:rsidR="00C74B7D" w:rsidRPr="00C74B7D" w:rsidRDefault="003913AA" w:rsidP="00BB6E15">
      <w:pPr>
        <w:rPr>
          <w:rFonts w:cs="Times New Roman"/>
        </w:rPr>
      </w:pPr>
      <w:r>
        <w:rPr>
          <w:rFonts w:cs="Times New Roman"/>
        </w:rPr>
        <w:t xml:space="preserve">I don’t anticipate any problems with sustaining our redesign.  </w:t>
      </w:r>
    </w:p>
    <w:p w:rsidR="009E5906" w:rsidRDefault="009E5906" w:rsidP="008A1563">
      <w:pPr>
        <w:spacing w:after="0"/>
        <w:rPr>
          <w:rFonts w:cs="Times New Roman"/>
          <w:b/>
        </w:rPr>
      </w:pPr>
      <w:r>
        <w:rPr>
          <w:rFonts w:cs="Times New Roman"/>
          <w:b/>
        </w:rPr>
        <w:t>E.  Appendices</w:t>
      </w:r>
    </w:p>
    <w:p w:rsidR="00100251" w:rsidRDefault="00100251" w:rsidP="008A1563">
      <w:pPr>
        <w:spacing w:after="0"/>
        <w:rPr>
          <w:rFonts w:cs="Times New Roman"/>
        </w:rPr>
      </w:pPr>
      <w:r>
        <w:rPr>
          <w:rFonts w:cs="Times New Roman"/>
        </w:rPr>
        <w:t>Full Implementation Assessment Results Form ENGL 101</w:t>
      </w:r>
      <w:r w:rsidR="00C0370E">
        <w:rPr>
          <w:rFonts w:cs="Times New Roman"/>
        </w:rPr>
        <w:t>, FSU</w:t>
      </w:r>
    </w:p>
    <w:p w:rsidR="00100251" w:rsidRPr="00100251" w:rsidRDefault="00100251" w:rsidP="008A1563">
      <w:pPr>
        <w:spacing w:after="0"/>
        <w:rPr>
          <w:rFonts w:cs="Times New Roman"/>
        </w:rPr>
      </w:pPr>
      <w:r>
        <w:rPr>
          <w:rFonts w:cs="Times New Roman"/>
        </w:rPr>
        <w:t>Full Implementation Course Completion Form ENGL 101</w:t>
      </w:r>
      <w:r w:rsidR="00C0370E">
        <w:rPr>
          <w:rFonts w:cs="Times New Roman"/>
        </w:rPr>
        <w:t>, FSU</w:t>
      </w:r>
    </w:p>
    <w:p w:rsidR="00DA5D42" w:rsidRPr="00DA5D42" w:rsidRDefault="00DA5D42" w:rsidP="00DA5D42">
      <w:pPr>
        <w:rPr>
          <w:rFonts w:cs="Times New Roman"/>
        </w:rPr>
      </w:pPr>
      <w:r w:rsidRPr="00DA5D42">
        <w:rPr>
          <w:rFonts w:cs="Times New Roman"/>
        </w:rPr>
        <w:t>Full Implementation Assessment Results Charts</w:t>
      </w:r>
      <w:r w:rsidR="00100251">
        <w:rPr>
          <w:rFonts w:cs="Times New Roman"/>
        </w:rPr>
        <w:t xml:space="preserve"> ENGL</w:t>
      </w:r>
      <w:r>
        <w:rPr>
          <w:rFonts w:cs="Times New Roman"/>
        </w:rPr>
        <w:t xml:space="preserve"> 101</w:t>
      </w:r>
      <w:r w:rsidR="00C0370E">
        <w:rPr>
          <w:rFonts w:cs="Times New Roman"/>
        </w:rPr>
        <w:t>, FSU</w:t>
      </w:r>
      <w:bookmarkStart w:id="0" w:name="_GoBack"/>
      <w:bookmarkEnd w:id="0"/>
    </w:p>
    <w:p w:rsidR="009E5906" w:rsidRPr="009E5906" w:rsidRDefault="009E5906" w:rsidP="008A1563">
      <w:pPr>
        <w:spacing w:after="0"/>
        <w:rPr>
          <w:rFonts w:cs="Times New Roman"/>
          <w:b/>
        </w:rPr>
      </w:pPr>
    </w:p>
    <w:sectPr w:rsidR="009E5906" w:rsidRPr="009E5906" w:rsidSect="00B76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A1563"/>
    <w:rsid w:val="00013382"/>
    <w:rsid w:val="00021211"/>
    <w:rsid w:val="000B6AB9"/>
    <w:rsid w:val="000F60DA"/>
    <w:rsid w:val="00100251"/>
    <w:rsid w:val="0010135D"/>
    <w:rsid w:val="00103526"/>
    <w:rsid w:val="002508EB"/>
    <w:rsid w:val="0026462F"/>
    <w:rsid w:val="0028557A"/>
    <w:rsid w:val="002C43A5"/>
    <w:rsid w:val="00302719"/>
    <w:rsid w:val="00312FA1"/>
    <w:rsid w:val="0032298D"/>
    <w:rsid w:val="00350BF1"/>
    <w:rsid w:val="00383225"/>
    <w:rsid w:val="003913AA"/>
    <w:rsid w:val="003B32D3"/>
    <w:rsid w:val="003F1506"/>
    <w:rsid w:val="0055586A"/>
    <w:rsid w:val="00556B22"/>
    <w:rsid w:val="00591B29"/>
    <w:rsid w:val="00606003"/>
    <w:rsid w:val="006C62E7"/>
    <w:rsid w:val="00714735"/>
    <w:rsid w:val="00781287"/>
    <w:rsid w:val="007B4FD4"/>
    <w:rsid w:val="00806956"/>
    <w:rsid w:val="008A1563"/>
    <w:rsid w:val="008C0644"/>
    <w:rsid w:val="00957CDC"/>
    <w:rsid w:val="009E5906"/>
    <w:rsid w:val="009F6A07"/>
    <w:rsid w:val="00A4011E"/>
    <w:rsid w:val="00A45B58"/>
    <w:rsid w:val="00A73F4C"/>
    <w:rsid w:val="00B015BE"/>
    <w:rsid w:val="00B22FE9"/>
    <w:rsid w:val="00B329F4"/>
    <w:rsid w:val="00B766B7"/>
    <w:rsid w:val="00B93719"/>
    <w:rsid w:val="00BB6E15"/>
    <w:rsid w:val="00BD5528"/>
    <w:rsid w:val="00C0370E"/>
    <w:rsid w:val="00C33C5E"/>
    <w:rsid w:val="00C74B7D"/>
    <w:rsid w:val="00DA3765"/>
    <w:rsid w:val="00DA5D42"/>
    <w:rsid w:val="00E66CC4"/>
    <w:rsid w:val="00F556ED"/>
    <w:rsid w:val="00FC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D16B-1486-4ACC-B9D9-B08F29A8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Frostburg State University</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rsmith2</dc:creator>
  <cp:keywords/>
  <dc:description/>
  <cp:lastModifiedBy>Administrator</cp:lastModifiedBy>
  <cp:revision>29</cp:revision>
  <dcterms:created xsi:type="dcterms:W3CDTF">2013-08-01T15:05:00Z</dcterms:created>
  <dcterms:modified xsi:type="dcterms:W3CDTF">2013-09-20T18:06:00Z</dcterms:modified>
</cp:coreProperties>
</file>