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9" w:rsidRPr="00A80E2F" w:rsidRDefault="00CF76C9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>State Retirement and Pension System of Maryland</w:t>
      </w:r>
    </w:p>
    <w:p w:rsidR="00CF76C9" w:rsidRPr="00A80E2F" w:rsidRDefault="00CF76C9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54B1B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54B1B" w:rsidRPr="004771E8" w:rsidRDefault="00F54B1B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7123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505F7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9A42B6">
              <w:rPr>
                <w:rFonts w:ascii="Arial" w:hAnsi="Arial" w:cs="Arial"/>
                <w:sz w:val="14"/>
                <w:szCs w:val="14"/>
              </w:rPr>
              <w:t>0</w:t>
            </w:r>
            <w:r w:rsidR="00505F7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505F7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CF76C9" w:rsidRPr="00877A54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877A5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877A54" w:rsidRDefault="00CF76C9" w:rsidP="005E1CFA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05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877A54" w:rsidRDefault="00CF76C9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1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vAlign w:val="center"/>
          </w:tcPr>
          <w:p w:rsidR="00CF76C9" w:rsidRPr="001671B2" w:rsidRDefault="00CF76C9" w:rsidP="00754A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386" w:type="dxa"/>
            <w:vAlign w:val="center"/>
          </w:tcPr>
          <w:p w:rsidR="00CF76C9" w:rsidRPr="001671B2" w:rsidRDefault="00CF76C9" w:rsidP="00807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C33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C55188" w:rsidRPr="001671B2">
              <w:rPr>
                <w:rFonts w:ascii="Arial" w:hAnsi="Arial" w:cs="Arial"/>
                <w:sz w:val="14"/>
                <w:szCs w:val="14"/>
              </w:rPr>
              <w:t>0</w:t>
            </w:r>
            <w:r w:rsidR="00C3334A" w:rsidRPr="001671B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900E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0B27F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06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7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0B27F7">
              <w:rPr>
                <w:rFonts w:ascii="Arial" w:hAnsi="Arial" w:cs="Arial"/>
                <w:i/>
                <w:color w:val="FF0000"/>
                <w:sz w:val="14"/>
                <w:szCs w:val="14"/>
              </w:rPr>
              <w:t>1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5C158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Traditional Retirement Annuity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1671B2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3.00</w:t>
            </w:r>
          </w:p>
        </w:tc>
        <w:tc>
          <w:tcPr>
            <w:tcW w:w="990" w:type="dxa"/>
            <w:vAlign w:val="center"/>
          </w:tcPr>
          <w:p w:rsidR="00CF76C9" w:rsidRPr="001671B2" w:rsidRDefault="00C55188" w:rsidP="00900E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386" w:type="dxa"/>
            <w:vAlign w:val="center"/>
          </w:tcPr>
          <w:p w:rsidR="00CF76C9" w:rsidRPr="001671B2" w:rsidRDefault="00C55188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900ECB" w:rsidRPr="001671B2">
              <w:rPr>
                <w:rFonts w:ascii="Arial" w:hAnsi="Arial" w:cs="Arial"/>
                <w:sz w:val="14"/>
                <w:szCs w:val="14"/>
              </w:rPr>
              <w:t>3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88" w:type="dxa"/>
            <w:vAlign w:val="center"/>
          </w:tcPr>
          <w:p w:rsidR="00CF76C9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CF76C9" w:rsidRPr="001671B2" w:rsidRDefault="00900ECB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E241EE" w:rsidRPr="004771E8" w:rsidTr="00211E93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 + 1.25%</w:t>
            </w:r>
          </w:p>
        </w:tc>
        <w:tc>
          <w:tcPr>
            <w:tcW w:w="1170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</w:t>
            </w:r>
          </w:p>
        </w:tc>
        <w:tc>
          <w:tcPr>
            <w:tcW w:w="990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386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1.32</w:t>
            </w:r>
          </w:p>
        </w:tc>
        <w:tc>
          <w:tcPr>
            <w:tcW w:w="1188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1.33</w:t>
            </w:r>
          </w:p>
        </w:tc>
        <w:tc>
          <w:tcPr>
            <w:tcW w:w="1188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1.35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871C7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Core Fixed Income</w:t>
            </w:r>
            <w:r w:rsidR="00D11F7F" w:rsidRPr="004771E8">
              <w:rPr>
                <w:rFonts w:ascii="Arial" w:hAnsi="Arial" w:cs="Arial"/>
                <w:sz w:val="14"/>
                <w:szCs w:val="14"/>
              </w:rPr>
              <w:t>/ Intermediate-Term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5D507D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Spartan U.S Bond Index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>Passive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9A42B6" w:rsidP="00505F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="00505F7D">
              <w:rPr>
                <w:rFonts w:ascii="Arial" w:hAnsi="Arial" w:cs="Arial"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990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</w:t>
            </w:r>
          </w:p>
        </w:tc>
        <w:tc>
          <w:tcPr>
            <w:tcW w:w="1386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</w:t>
            </w:r>
          </w:p>
        </w:tc>
        <w:tc>
          <w:tcPr>
            <w:tcW w:w="1188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3.91</w:t>
            </w:r>
          </w:p>
        </w:tc>
        <w:tc>
          <w:tcPr>
            <w:tcW w:w="1188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Vanguard Total Bond Market Index Fund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52462F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52462F">
              <w:rPr>
                <w:rFonts w:ascii="Arial" w:hAnsi="Arial" w:cs="Arial"/>
                <w:sz w:val="14"/>
                <w:szCs w:val="14"/>
              </w:rPr>
              <w:t>.10%</w:t>
            </w:r>
          </w:p>
        </w:tc>
        <w:tc>
          <w:tcPr>
            <w:tcW w:w="1530" w:type="dxa"/>
            <w:vAlign w:val="center"/>
          </w:tcPr>
          <w:p w:rsidR="006826C1" w:rsidRPr="0052462F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0.10%</w:t>
            </w:r>
          </w:p>
        </w:tc>
        <w:tc>
          <w:tcPr>
            <w:tcW w:w="1170" w:type="dxa"/>
            <w:vAlign w:val="center"/>
          </w:tcPr>
          <w:p w:rsidR="006826C1" w:rsidRPr="001671B2" w:rsidRDefault="00436F6C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2.15</w:t>
            </w:r>
          </w:p>
        </w:tc>
        <w:tc>
          <w:tcPr>
            <w:tcW w:w="990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0.95</w:t>
            </w:r>
          </w:p>
        </w:tc>
        <w:tc>
          <w:tcPr>
            <w:tcW w:w="1386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3.15</w:t>
            </w:r>
          </w:p>
        </w:tc>
        <w:tc>
          <w:tcPr>
            <w:tcW w:w="1188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4.39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Fidelity - PIMCO Total Return Institutional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.46%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-1.92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4.04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4.08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5.25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Bond Market Account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3C4648" w:rsidRDefault="008D2C1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3C464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.435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3C4648" w:rsidRDefault="005E1CFA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436F6C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2</w:t>
            </w:r>
            <w:r w:rsidR="00436724" w:rsidRPr="001671B2">
              <w:rPr>
                <w:rFonts w:ascii="Arial" w:hAnsi="Arial" w:cs="Arial"/>
                <w:sz w:val="14"/>
                <w:szCs w:val="14"/>
              </w:rPr>
              <w:t>.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0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1.57</w:t>
            </w:r>
          </w:p>
        </w:tc>
        <w:tc>
          <w:tcPr>
            <w:tcW w:w="1386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3.34</w:t>
            </w:r>
          </w:p>
        </w:tc>
        <w:tc>
          <w:tcPr>
            <w:tcW w:w="1188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4.17</w:t>
            </w:r>
          </w:p>
        </w:tc>
        <w:tc>
          <w:tcPr>
            <w:tcW w:w="1188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4.73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BC Aggregate Bond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2.02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1.05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3.26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4.07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4.44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Inflation-Linked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9A42B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9A42B6" w:rsidRPr="004771E8" w:rsidRDefault="009A42B6" w:rsidP="00871C7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BlackRock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Inflation Protected Bond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Instl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095376">
              <w:rPr>
                <w:rFonts w:ascii="Arial" w:hAnsi="Arial" w:cs="Arial"/>
                <w:sz w:val="14"/>
                <w:szCs w:val="14"/>
              </w:rPr>
              <w:t>45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A42B6" w:rsidRPr="004D2708" w:rsidRDefault="009A42B6" w:rsidP="00095376">
            <w:pPr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-8.11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-0.87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5.22</w:t>
            </w:r>
          </w:p>
        </w:tc>
      </w:tr>
      <w:tr w:rsidR="0016560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285521969"/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BlackRock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Inflation Protected Bond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Instl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sz w:val="14"/>
                <w:szCs w:val="14"/>
              </w:rPr>
              <w:t>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65606" w:rsidRPr="004D2708" w:rsidRDefault="00165606" w:rsidP="0009537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1671B2" w:rsidRDefault="00436F6C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8.11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-0.87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3.21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5.22</w:t>
            </w:r>
          </w:p>
        </w:tc>
      </w:tr>
      <w:tr w:rsidR="006826C1" w:rsidRPr="004771E8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9D1D98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5.58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-0.41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2.61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3.25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4.95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082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20.50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16.64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11.42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15.04</w:t>
            </w:r>
          </w:p>
        </w:tc>
      </w:tr>
      <w:bookmarkEnd w:id="0"/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8D301D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6826C1" w:rsidRPr="00B24994" w:rsidRDefault="008D2C17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BF3338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D32EC9" w:rsidRPr="00B24994">
              <w:rPr>
                <w:rFonts w:ascii="Arial" w:hAnsi="Arial" w:cs="Arial"/>
                <w:sz w:val="14"/>
                <w:szCs w:val="14"/>
              </w:rPr>
              <w:t>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13.79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9.65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10.22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12.56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60% Russell 1000/40% BC Aggregate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17.95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14.71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11.14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11.54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13.09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4A41D4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Spartan 500 Index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095376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F30FB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F30FB8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32.33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23.88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16.13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15.85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17.92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- Vanguard 500 Index Signal Fund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53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32.33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23.88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16.14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15.87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17.94</w:t>
            </w:r>
          </w:p>
        </w:tc>
      </w:tr>
      <w:tr w:rsidR="006826C1" w:rsidRPr="004771E8" w:rsidTr="00203AAE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0.415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32.99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24.20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15.80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15.96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18.25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33.55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24.69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16.41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18.71</w:t>
            </w:r>
          </w:p>
        </w:tc>
      </w:tr>
    </w:tbl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Contrafund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34.15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16.17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18.67</w:t>
            </w:r>
          </w:p>
        </w:tc>
      </w:tr>
      <w:tr w:rsidR="00E241EE" w:rsidRPr="004771E8" w:rsidTr="0062427F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1" w:name="_Hlk292707283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9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86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bookmarkEnd w:id="1"/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0.48%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7114C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</w:t>
            </w:r>
            <w:r w:rsidR="00D32EC9" w:rsidRPr="0052462F">
              <w:rPr>
                <w:rFonts w:ascii="Arial" w:hAnsi="Arial" w:cs="Arial"/>
                <w:sz w:val="14"/>
                <w:szCs w:val="14"/>
              </w:rPr>
              <w:t>85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27.83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22.43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12.53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13.32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16.84</w:t>
            </w:r>
          </w:p>
        </w:tc>
      </w:tr>
      <w:tr w:rsidR="00E241EE" w:rsidRPr="004771E8" w:rsidTr="0062427F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33.55</w:t>
            </w:r>
          </w:p>
        </w:tc>
        <w:tc>
          <w:tcPr>
            <w:tcW w:w="99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24.69</w:t>
            </w:r>
          </w:p>
        </w:tc>
        <w:tc>
          <w:tcPr>
            <w:tcW w:w="1386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16.24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16.41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18.71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671B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027A84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1671B2">
              <w:rPr>
                <w:rFonts w:ascii="Arial" w:hAnsi="Arial" w:cs="Arial"/>
                <w:sz w:val="14"/>
                <w:szCs w:val="14"/>
              </w:rPr>
              <w:t>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39.84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28.33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17.65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22.67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3A5C41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0.455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5E1CFA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35.00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25.07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16.54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16.15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19.97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33.48</w:t>
            </w:r>
          </w:p>
        </w:tc>
        <w:tc>
          <w:tcPr>
            <w:tcW w:w="99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24.04</w:t>
            </w:r>
          </w:p>
        </w:tc>
        <w:tc>
          <w:tcPr>
            <w:tcW w:w="1386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16.45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16.52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20.39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376452" w:rsidP="0037645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BlackRock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Equity </w:t>
            </w:r>
            <w:r w:rsidRPr="004771E8">
              <w:rPr>
                <w:rFonts w:ascii="Arial" w:hAnsi="Arial" w:cs="Arial"/>
                <w:sz w:val="14"/>
                <w:szCs w:val="14"/>
              </w:rPr>
              <w:t>Dividend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24.67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18.26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13.99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15.44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American Funds Washington Mutual R6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32.34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22.21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17.04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16.19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32.53</w:t>
            </w:r>
          </w:p>
        </w:tc>
        <w:tc>
          <w:tcPr>
            <w:tcW w:w="99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24.79</w:t>
            </w:r>
          </w:p>
        </w:tc>
        <w:tc>
          <w:tcPr>
            <w:tcW w:w="1386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16.06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15.92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16.67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412DE0">
        <w:trPr>
          <w:trHeight w:val="288"/>
        </w:trPr>
        <w:tc>
          <w:tcPr>
            <w:tcW w:w="4968" w:type="dxa"/>
            <w:shd w:val="clear" w:color="auto" w:fill="FFC000"/>
            <w:vAlign w:val="center"/>
          </w:tcPr>
          <w:p w:rsidR="007F1326" w:rsidRPr="004771E8" w:rsidRDefault="007F1326" w:rsidP="007F132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Foreign Large Blend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21BD6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DC6695" w:rsidRPr="004771E8">
              <w:rPr>
                <w:rFonts w:ascii="Arial" w:hAnsi="Arial" w:cs="Arial"/>
                <w:sz w:val="14"/>
                <w:szCs w:val="14"/>
              </w:rPr>
              <w:t xml:space="preserve">Spartan </w:t>
            </w:r>
            <w:r w:rsidRPr="004771E8">
              <w:rPr>
                <w:rFonts w:ascii="Arial" w:hAnsi="Arial" w:cs="Arial"/>
                <w:sz w:val="14"/>
                <w:szCs w:val="14"/>
              </w:rPr>
              <w:t>Global ex- U.S.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7F1326" w:rsidRPr="004771E8" w:rsidRDefault="009A6207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0.18</w:t>
            </w:r>
            <w:r w:rsidR="007F132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18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14.18</w:t>
            </w:r>
          </w:p>
        </w:tc>
        <w:tc>
          <w:tcPr>
            <w:tcW w:w="990" w:type="dxa"/>
            <w:vAlign w:val="center"/>
          </w:tcPr>
          <w:p w:rsidR="007F1326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15.92</w:t>
            </w: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80059C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</w:t>
            </w:r>
            <w:r w:rsidR="00FA2C56" w:rsidRPr="004771E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1BD6" w:rsidRPr="004771E8">
              <w:rPr>
                <w:rFonts w:ascii="Arial" w:hAnsi="Arial" w:cs="Arial"/>
                <w:sz w:val="14"/>
                <w:szCs w:val="14"/>
              </w:rPr>
              <w:t>Vanguard Total International Stock Index Fund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15.14</w:t>
            </w:r>
          </w:p>
        </w:tc>
        <w:tc>
          <w:tcPr>
            <w:tcW w:w="990" w:type="dxa"/>
            <w:vAlign w:val="center"/>
          </w:tcPr>
          <w:p w:rsidR="007F1326" w:rsidRPr="001671B2" w:rsidRDefault="0095174D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16.66</w:t>
            </w:r>
          </w:p>
        </w:tc>
        <w:tc>
          <w:tcPr>
            <w:tcW w:w="1386" w:type="dxa"/>
            <w:vAlign w:val="center"/>
          </w:tcPr>
          <w:p w:rsidR="007F1326" w:rsidRPr="001671B2" w:rsidRDefault="0095174D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5.17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2122FB" w:rsidP="002122FB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MSCI </w:t>
            </w:r>
            <w:r w:rsidR="00075422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ACWI ex US </w:t>
            </w: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16.48</w:t>
            </w:r>
          </w:p>
        </w:tc>
        <w:tc>
          <w:tcPr>
            <w:tcW w:w="990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15.48</w:t>
            </w:r>
          </w:p>
        </w:tc>
        <w:tc>
          <w:tcPr>
            <w:tcW w:w="1386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5.95</w:t>
            </w:r>
          </w:p>
        </w:tc>
        <w:tc>
          <w:tcPr>
            <w:tcW w:w="1188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6.35</w:t>
            </w:r>
          </w:p>
        </w:tc>
        <w:tc>
          <w:tcPr>
            <w:tcW w:w="1188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6.26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1E0AC5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Mid Cap Value Premier 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170" w:type="dxa"/>
            <w:vAlign w:val="center"/>
          </w:tcPr>
          <w:p w:rsidR="007F1326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32.35</w:t>
            </w:r>
          </w:p>
        </w:tc>
        <w:tc>
          <w:tcPr>
            <w:tcW w:w="99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24.15</w:t>
            </w:r>
          </w:p>
        </w:tc>
        <w:tc>
          <w:tcPr>
            <w:tcW w:w="1386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14.62</w:t>
            </w:r>
          </w:p>
        </w:tc>
        <w:tc>
          <w:tcPr>
            <w:tcW w:w="1188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33.46</w:t>
            </w:r>
          </w:p>
        </w:tc>
        <w:tc>
          <w:tcPr>
            <w:tcW w:w="99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25.76</w:t>
            </w:r>
          </w:p>
        </w:tc>
        <w:tc>
          <w:tcPr>
            <w:tcW w:w="1386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15.97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18.11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21.16</w:t>
            </w:r>
          </w:p>
        </w:tc>
      </w:tr>
      <w:tr w:rsidR="007F1326" w:rsidRPr="004771E8" w:rsidTr="0062427F">
        <w:trPr>
          <w:trHeight w:val="72"/>
        </w:trPr>
        <w:tc>
          <w:tcPr>
            <w:tcW w:w="4968" w:type="dxa"/>
            <w:vAlign w:val="center"/>
          </w:tcPr>
          <w:p w:rsidR="007F1326" w:rsidRPr="004771E8" w:rsidRDefault="007F1326" w:rsidP="0097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96059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Mid Cap Growth Premier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36.50</w:t>
            </w:r>
          </w:p>
        </w:tc>
        <w:tc>
          <w:tcPr>
            <w:tcW w:w="99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26.83</w:t>
            </w:r>
          </w:p>
        </w:tc>
        <w:tc>
          <w:tcPr>
            <w:tcW w:w="1386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15.05</w:t>
            </w:r>
          </w:p>
        </w:tc>
        <w:tc>
          <w:tcPr>
            <w:tcW w:w="1188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18.23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35.74</w:t>
            </w:r>
          </w:p>
        </w:tc>
        <w:tc>
          <w:tcPr>
            <w:tcW w:w="99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25.38</w:t>
            </w:r>
          </w:p>
        </w:tc>
        <w:tc>
          <w:tcPr>
            <w:tcW w:w="1386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15.63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18.23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23.37</w:t>
            </w:r>
          </w:p>
        </w:tc>
      </w:tr>
    </w:tbl>
    <w:p w:rsidR="004771E8" w:rsidRP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4"/>
          <w:szCs w:val="14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CF76C9" w:rsidRPr="004771E8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Mi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14214F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14214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38.97</w:t>
            </w:r>
          </w:p>
        </w:tc>
        <w:tc>
          <w:tcPr>
            <w:tcW w:w="93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26.38</w:t>
            </w:r>
          </w:p>
        </w:tc>
        <w:tc>
          <w:tcPr>
            <w:tcW w:w="1296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15.95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17.81</w:t>
            </w:r>
          </w:p>
        </w:tc>
        <w:tc>
          <w:tcPr>
            <w:tcW w:w="105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23.71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62427F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34.76</w:t>
            </w:r>
          </w:p>
        </w:tc>
        <w:tc>
          <w:tcPr>
            <w:tcW w:w="931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25.72</w:t>
            </w:r>
          </w:p>
        </w:tc>
        <w:tc>
          <w:tcPr>
            <w:tcW w:w="1296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15.88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18.21</w:t>
            </w:r>
          </w:p>
        </w:tc>
        <w:tc>
          <w:tcPr>
            <w:tcW w:w="1051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22.36</w:t>
            </w:r>
          </w:p>
        </w:tc>
      </w:tr>
      <w:tr w:rsidR="00CF76C9" w:rsidRPr="004771E8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F76C9" w:rsidRPr="004771E8" w:rsidRDefault="00CF76C9" w:rsidP="00B62CE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Fidelity Small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B62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29.79</w:t>
            </w:r>
          </w:p>
        </w:tc>
        <w:tc>
          <w:tcPr>
            <w:tcW w:w="93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21.10</w:t>
            </w:r>
          </w:p>
        </w:tc>
        <w:tc>
          <w:tcPr>
            <w:tcW w:w="1316" w:type="dxa"/>
            <w:gridSpan w:val="2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7.37</w:t>
            </w:r>
          </w:p>
        </w:tc>
        <w:tc>
          <w:tcPr>
            <w:tcW w:w="119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11.07</w:t>
            </w:r>
          </w:p>
        </w:tc>
        <w:tc>
          <w:tcPr>
            <w:tcW w:w="105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19.88</w:t>
            </w: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Small Cap Equity  Premier  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39.85</w:t>
            </w:r>
          </w:p>
        </w:tc>
        <w:tc>
          <w:tcPr>
            <w:tcW w:w="93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26.18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15.18</w:t>
            </w:r>
          </w:p>
        </w:tc>
        <w:tc>
          <w:tcPr>
            <w:tcW w:w="119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18.08</w:t>
            </w:r>
          </w:p>
        </w:tc>
        <w:tc>
          <w:tcPr>
            <w:tcW w:w="105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38.82</w:t>
            </w:r>
          </w:p>
        </w:tc>
        <w:tc>
          <w:tcPr>
            <w:tcW w:w="93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27.09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15.67</w:t>
            </w:r>
          </w:p>
        </w:tc>
        <w:tc>
          <w:tcPr>
            <w:tcW w:w="119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18.37</w:t>
            </w:r>
          </w:p>
        </w:tc>
        <w:tc>
          <w:tcPr>
            <w:tcW w:w="105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20.08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shd w:val="clear" w:color="auto" w:fill="FFC000"/>
            <w:vAlign w:val="center"/>
          </w:tcPr>
          <w:p w:rsidR="00F06CD1" w:rsidRPr="004771E8" w:rsidRDefault="00F06CD1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Small –Cap Blend Index</w:t>
            </w:r>
          </w:p>
        </w:tc>
        <w:tc>
          <w:tcPr>
            <w:tcW w:w="1402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D41466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</w:t>
            </w:r>
            <w:r w:rsidR="004C51E9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Spartan Small Cap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38.97</w:t>
            </w:r>
          </w:p>
        </w:tc>
        <w:tc>
          <w:tcPr>
            <w:tcW w:w="931" w:type="dxa"/>
            <w:vAlign w:val="center"/>
          </w:tcPr>
          <w:p w:rsidR="00F06CD1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27.14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A69F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  TIAA-CREF Small-Cap Blend Index Fund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237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38.98</w:t>
            </w:r>
          </w:p>
        </w:tc>
        <w:tc>
          <w:tcPr>
            <w:tcW w:w="93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27.31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15.83</w:t>
            </w:r>
          </w:p>
        </w:tc>
        <w:tc>
          <w:tcPr>
            <w:tcW w:w="119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18.47</w:t>
            </w:r>
          </w:p>
        </w:tc>
        <w:tc>
          <w:tcPr>
            <w:tcW w:w="105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20.10</w:t>
            </w:r>
          </w:p>
        </w:tc>
      </w:tr>
      <w:tr w:rsidR="000B129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0B1299" w:rsidRPr="004771E8" w:rsidRDefault="000B1299" w:rsidP="000B1299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Russell 2000 Index</w:t>
            </w:r>
          </w:p>
        </w:tc>
        <w:tc>
          <w:tcPr>
            <w:tcW w:w="1402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596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38.82</w:t>
            </w:r>
          </w:p>
        </w:tc>
        <w:tc>
          <w:tcPr>
            <w:tcW w:w="93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27.09</w:t>
            </w:r>
          </w:p>
        </w:tc>
        <w:tc>
          <w:tcPr>
            <w:tcW w:w="1316" w:type="dxa"/>
            <w:gridSpan w:val="2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15.67</w:t>
            </w:r>
          </w:p>
        </w:tc>
        <w:tc>
          <w:tcPr>
            <w:tcW w:w="119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18.37</w:t>
            </w:r>
          </w:p>
        </w:tc>
        <w:tc>
          <w:tcPr>
            <w:tcW w:w="105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20.08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  International/Global Equity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   Fidelity Diversified International Fund 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25.19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22.27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8.83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9.04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13.25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8A4B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American Funds </w:t>
            </w:r>
            <w:proofErr w:type="spellStart"/>
            <w:r w:rsidRPr="004771E8">
              <w:rPr>
                <w:rFonts w:ascii="Arial" w:hAnsi="Arial" w:cs="Arial"/>
                <w:sz w:val="14"/>
                <w:szCs w:val="14"/>
              </w:rPr>
              <w:t>EuroPacific</w:t>
            </w:r>
            <w:proofErr w:type="spellEnd"/>
            <w:r w:rsidRPr="004771E8">
              <w:rPr>
                <w:rFonts w:ascii="Arial" w:hAnsi="Arial" w:cs="Arial"/>
                <w:sz w:val="14"/>
                <w:szCs w:val="14"/>
              </w:rPr>
              <w:t xml:space="preserve">  Growth R6</w:t>
            </w:r>
          </w:p>
        </w:tc>
        <w:tc>
          <w:tcPr>
            <w:tcW w:w="1402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596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20.58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20.11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7.74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8.24</w:t>
            </w:r>
          </w:p>
        </w:tc>
        <w:tc>
          <w:tcPr>
            <w:tcW w:w="1051" w:type="dxa"/>
            <w:vAlign w:val="center"/>
          </w:tcPr>
          <w:p w:rsidR="003048B6" w:rsidRPr="001671B2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EAFE Index (Net)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22.78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8.17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8.06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12.44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M  </w:t>
            </w:r>
            <w:r w:rsidR="00CC21F7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25.64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19.49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11.59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11.53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13.42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F20C75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2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EE2DDD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0.52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27.27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22.78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11.63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11.78</w:t>
            </w:r>
          </w:p>
        </w:tc>
        <w:tc>
          <w:tcPr>
            <w:tcW w:w="105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15.72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22.80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19.42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9.73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10.46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14.92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C2489E" w:rsidRPr="004771E8" w:rsidRDefault="00CC21F7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</w:t>
            </w:r>
            <w:r w:rsidR="00C2489E" w:rsidRPr="004771E8">
              <w:rPr>
                <w:rFonts w:ascii="Arial" w:hAnsi="Arial" w:cs="Arial"/>
                <w:sz w:val="14"/>
                <w:szCs w:val="14"/>
              </w:rPr>
              <w:t xml:space="preserve">   Fidelity – Neuberger Berman Socially              </w:t>
            </w:r>
          </w:p>
          <w:p w:rsidR="003048B6" w:rsidRPr="004771E8" w:rsidRDefault="00C2489E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     Responsive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38.20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23.83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14.19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16.28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19.01</w:t>
            </w:r>
          </w:p>
        </w:tc>
      </w:tr>
      <w:tr w:rsidR="000B129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0B1299" w:rsidRPr="004771E8" w:rsidRDefault="000B1299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3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16" w:type="dxa"/>
            <w:gridSpan w:val="2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9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05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5E1CFA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13.79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9.65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10.22</w:t>
            </w:r>
          </w:p>
        </w:tc>
        <w:tc>
          <w:tcPr>
            <w:tcW w:w="105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12.56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0365D4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bookmarkStart w:id="3" w:name="_Hlk159911796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60% Russell 3000 </w:t>
            </w:r>
            <w:proofErr w:type="spellStart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Ind</w:t>
            </w:r>
            <w:proofErr w:type="spellEnd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/40% BC </w:t>
            </w:r>
            <w:proofErr w:type="spellStart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Agg</w:t>
            </w:r>
            <w:proofErr w:type="spellEnd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Bond Index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18.19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14.82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11.12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11.65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13.17</w:t>
            </w:r>
          </w:p>
        </w:tc>
      </w:tr>
      <w:bookmarkEnd w:id="3"/>
    </w:tbl>
    <w:p w:rsidR="00CF76C9" w:rsidRPr="004771E8" w:rsidRDefault="00CF76C9" w:rsidP="004A3164">
      <w:pPr>
        <w:jc w:val="center"/>
        <w:rPr>
          <w:rFonts w:ascii="Arial" w:hAnsi="Arial" w:cs="Arial"/>
          <w:sz w:val="16"/>
          <w:szCs w:val="16"/>
        </w:rPr>
      </w:pPr>
    </w:p>
    <w:p w:rsidR="000365D4" w:rsidRPr="004771E8" w:rsidRDefault="000365D4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6"/>
          <w:szCs w:val="16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0C68BA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095376" w:rsidRPr="0062427F" w:rsidTr="004E3203">
        <w:trPr>
          <w:trHeight w:val="233"/>
        </w:trPr>
        <w:tc>
          <w:tcPr>
            <w:tcW w:w="4968" w:type="dxa"/>
            <w:vAlign w:val="center"/>
          </w:tcPr>
          <w:p w:rsidR="00095376" w:rsidRPr="004771E8" w:rsidRDefault="00095376" w:rsidP="007A32C7">
            <w:pPr>
              <w:rPr>
                <w:rFonts w:ascii="Arial" w:hAnsi="Arial" w:cs="Arial"/>
                <w:sz w:val="15"/>
                <w:szCs w:val="15"/>
              </w:rPr>
            </w:pPr>
            <w:bookmarkStart w:id="4" w:name="_Hlk276981648"/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4.56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5.47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5.13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4.56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5.49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5.19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7.36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8.01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8.41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5.60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6.82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10.75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6.95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8.10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11.28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11.62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13.22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12.49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7.67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12.68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16.50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14.82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8.67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9.94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13.69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18.13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15.78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9.09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14.09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20.68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17.53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9.64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10.82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14.64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21.05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17.75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9.76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10.95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14.81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21.60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18.15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14.96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21.87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18.42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15.05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974C8E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 xml:space="preserve">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391F74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22.71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18.96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4"/>
    </w:tbl>
    <w:p w:rsidR="00CF76C9" w:rsidRDefault="00CF76C9"/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Pr="00A80E2F" w:rsidRDefault="00CF76C9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>
        <w:br w:type="page"/>
      </w: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973C70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3B1FC8" w:rsidRPr="0062427F" w:rsidTr="00100762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802DC2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Retirement Income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9.69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10.51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7.82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8.50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8973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11.84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12.13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8.50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9.28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13.72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13.54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9.07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9.89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2020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16.49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15.43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9.85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10.70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2025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19.11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17.28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10.65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11.44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21.87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19.05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11.41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12.16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5" w:name="OLE_LINK1"/>
            <w:bookmarkStart w:id="6" w:name="OLE_LINK2"/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  <w:bookmarkEnd w:id="5"/>
            <w:bookmarkEnd w:id="6"/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24.51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20.80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12.05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12.83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21.66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13.22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5D6683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2045 Premier 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26.07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21.62</w:t>
            </w:r>
          </w:p>
        </w:tc>
        <w:tc>
          <w:tcPr>
            <w:tcW w:w="1386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12.50</w:t>
            </w:r>
          </w:p>
        </w:tc>
        <w:tc>
          <w:tcPr>
            <w:tcW w:w="1188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13.18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2050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25.92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21.60</w:t>
            </w:r>
          </w:p>
        </w:tc>
        <w:tc>
          <w:tcPr>
            <w:tcW w:w="1386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12.52</w:t>
            </w:r>
          </w:p>
        </w:tc>
        <w:tc>
          <w:tcPr>
            <w:tcW w:w="1188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13.17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6E1786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2055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26.07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21.67</w:t>
            </w:r>
          </w:p>
        </w:tc>
        <w:tc>
          <w:tcPr>
            <w:tcW w:w="1386" w:type="dxa"/>
            <w:vAlign w:val="center"/>
          </w:tcPr>
          <w:p w:rsidR="00051F01" w:rsidRPr="0052462F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</w:tr>
    </w:tbl>
    <w:p w:rsidR="00CF76C9" w:rsidRDefault="00CF76C9" w:rsidP="005F4964"/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CF76C9" w:rsidRPr="00D51594" w:rsidRDefault="00CF76C9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CF76C9" w:rsidRPr="00D51594" w:rsidRDefault="00CF76C9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The Mortality &amp; Expense is applicable to variable annuities only. It pays for the guaranteed death benefits and annuity payments upon </w:t>
      </w:r>
      <w:proofErr w:type="spellStart"/>
      <w:r w:rsidRPr="00D51594">
        <w:rPr>
          <w:rFonts w:ascii="Arial" w:hAnsi="Arial" w:cs="Arial"/>
          <w:sz w:val="22"/>
          <w:szCs w:val="22"/>
        </w:rPr>
        <w:t>annuitization</w:t>
      </w:r>
      <w:proofErr w:type="spellEnd"/>
      <w:r w:rsidRPr="00D51594">
        <w:rPr>
          <w:rFonts w:ascii="Arial" w:hAnsi="Arial" w:cs="Arial"/>
          <w:sz w:val="22"/>
          <w:szCs w:val="22"/>
        </w:rPr>
        <w:t xml:space="preserve"> of the contract for the life of the annuitant. Please contact a vendor representative for a more complete explanation.</w:t>
      </w:r>
    </w:p>
    <w:sectPr w:rsidR="00CF76C9" w:rsidRPr="00D51594" w:rsidSect="003664CA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C6" w:rsidRDefault="00435FC6">
      <w:r>
        <w:separator/>
      </w:r>
    </w:p>
  </w:endnote>
  <w:endnote w:type="continuationSeparator" w:id="0">
    <w:p w:rsidR="00435FC6" w:rsidRDefault="004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C6" w:rsidRDefault="00435FC6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FC6" w:rsidRDefault="00435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C6" w:rsidRDefault="00435FC6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1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35FC6" w:rsidRDefault="00435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C6" w:rsidRDefault="00435FC6">
      <w:r>
        <w:separator/>
      </w:r>
    </w:p>
  </w:footnote>
  <w:footnote w:type="continuationSeparator" w:id="0">
    <w:p w:rsidR="00435FC6" w:rsidRDefault="0043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true"/>
    <w:docVar w:name="APWAFVersion" w:val="5.0"/>
  </w:docVars>
  <w:rsids>
    <w:rsidRoot w:val="00EC512E"/>
    <w:rsid w:val="0000104D"/>
    <w:rsid w:val="0000257A"/>
    <w:rsid w:val="00003C9D"/>
    <w:rsid w:val="00004C8F"/>
    <w:rsid w:val="0000546F"/>
    <w:rsid w:val="0000764A"/>
    <w:rsid w:val="00011606"/>
    <w:rsid w:val="000212F4"/>
    <w:rsid w:val="000244A2"/>
    <w:rsid w:val="00027A84"/>
    <w:rsid w:val="00032872"/>
    <w:rsid w:val="0003427F"/>
    <w:rsid w:val="0003461F"/>
    <w:rsid w:val="000365D4"/>
    <w:rsid w:val="00037C3E"/>
    <w:rsid w:val="0004255F"/>
    <w:rsid w:val="0004295F"/>
    <w:rsid w:val="00046F1B"/>
    <w:rsid w:val="00047BF8"/>
    <w:rsid w:val="00047EF0"/>
    <w:rsid w:val="00050CBF"/>
    <w:rsid w:val="00051441"/>
    <w:rsid w:val="000516C9"/>
    <w:rsid w:val="00051E4B"/>
    <w:rsid w:val="00051F01"/>
    <w:rsid w:val="000529D1"/>
    <w:rsid w:val="00053CEE"/>
    <w:rsid w:val="0005531C"/>
    <w:rsid w:val="00056720"/>
    <w:rsid w:val="0006713D"/>
    <w:rsid w:val="00071DE4"/>
    <w:rsid w:val="00072BD8"/>
    <w:rsid w:val="00073F7B"/>
    <w:rsid w:val="00074BCB"/>
    <w:rsid w:val="00075422"/>
    <w:rsid w:val="00075A40"/>
    <w:rsid w:val="0008075F"/>
    <w:rsid w:val="000813C0"/>
    <w:rsid w:val="00081C99"/>
    <w:rsid w:val="00081F3B"/>
    <w:rsid w:val="00082429"/>
    <w:rsid w:val="00082627"/>
    <w:rsid w:val="00082B52"/>
    <w:rsid w:val="000859AB"/>
    <w:rsid w:val="00086070"/>
    <w:rsid w:val="00087FD3"/>
    <w:rsid w:val="00090CD8"/>
    <w:rsid w:val="00095376"/>
    <w:rsid w:val="0009730B"/>
    <w:rsid w:val="00097767"/>
    <w:rsid w:val="000A1994"/>
    <w:rsid w:val="000A1EB6"/>
    <w:rsid w:val="000A29DF"/>
    <w:rsid w:val="000A33B6"/>
    <w:rsid w:val="000A3CF7"/>
    <w:rsid w:val="000A5A49"/>
    <w:rsid w:val="000A6D53"/>
    <w:rsid w:val="000A7F85"/>
    <w:rsid w:val="000B0BE9"/>
    <w:rsid w:val="000B1284"/>
    <w:rsid w:val="000B1299"/>
    <w:rsid w:val="000B26C8"/>
    <w:rsid w:val="000B27F7"/>
    <w:rsid w:val="000B38BE"/>
    <w:rsid w:val="000B4FF9"/>
    <w:rsid w:val="000B62D3"/>
    <w:rsid w:val="000C036A"/>
    <w:rsid w:val="000C4534"/>
    <w:rsid w:val="000C4563"/>
    <w:rsid w:val="000C5802"/>
    <w:rsid w:val="000C68BA"/>
    <w:rsid w:val="000D0DDF"/>
    <w:rsid w:val="000D3492"/>
    <w:rsid w:val="000D698D"/>
    <w:rsid w:val="000E1A6A"/>
    <w:rsid w:val="000E21E9"/>
    <w:rsid w:val="000E2234"/>
    <w:rsid w:val="000E7C29"/>
    <w:rsid w:val="000F02CA"/>
    <w:rsid w:val="000F0A57"/>
    <w:rsid w:val="000F108A"/>
    <w:rsid w:val="000F52C1"/>
    <w:rsid w:val="000F771E"/>
    <w:rsid w:val="00100762"/>
    <w:rsid w:val="0010154E"/>
    <w:rsid w:val="001044D4"/>
    <w:rsid w:val="001047DD"/>
    <w:rsid w:val="00104806"/>
    <w:rsid w:val="00106466"/>
    <w:rsid w:val="0010657D"/>
    <w:rsid w:val="00107481"/>
    <w:rsid w:val="00112F67"/>
    <w:rsid w:val="00113222"/>
    <w:rsid w:val="0011356C"/>
    <w:rsid w:val="00113931"/>
    <w:rsid w:val="001142C4"/>
    <w:rsid w:val="00114BAE"/>
    <w:rsid w:val="00120095"/>
    <w:rsid w:val="001228F9"/>
    <w:rsid w:val="00122B34"/>
    <w:rsid w:val="001237FA"/>
    <w:rsid w:val="00124A02"/>
    <w:rsid w:val="00125FA9"/>
    <w:rsid w:val="001270C2"/>
    <w:rsid w:val="0013278E"/>
    <w:rsid w:val="0013310E"/>
    <w:rsid w:val="00133C7B"/>
    <w:rsid w:val="00136F98"/>
    <w:rsid w:val="00137C72"/>
    <w:rsid w:val="0014214F"/>
    <w:rsid w:val="00143D02"/>
    <w:rsid w:val="00143D06"/>
    <w:rsid w:val="001455F2"/>
    <w:rsid w:val="00145C17"/>
    <w:rsid w:val="00147040"/>
    <w:rsid w:val="001534FC"/>
    <w:rsid w:val="0015419D"/>
    <w:rsid w:val="00165606"/>
    <w:rsid w:val="001659F3"/>
    <w:rsid w:val="001671B2"/>
    <w:rsid w:val="00171621"/>
    <w:rsid w:val="001753CE"/>
    <w:rsid w:val="001759D4"/>
    <w:rsid w:val="00175DAE"/>
    <w:rsid w:val="001763F3"/>
    <w:rsid w:val="00176E4F"/>
    <w:rsid w:val="001833F6"/>
    <w:rsid w:val="001870EE"/>
    <w:rsid w:val="001921A7"/>
    <w:rsid w:val="001927C1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A7748"/>
    <w:rsid w:val="001B0FFA"/>
    <w:rsid w:val="001B1762"/>
    <w:rsid w:val="001B23AB"/>
    <w:rsid w:val="001B2B8E"/>
    <w:rsid w:val="001B72E8"/>
    <w:rsid w:val="001B7E7A"/>
    <w:rsid w:val="001C2819"/>
    <w:rsid w:val="001C2F1C"/>
    <w:rsid w:val="001C7494"/>
    <w:rsid w:val="001D10CE"/>
    <w:rsid w:val="001D2BA3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22F1"/>
    <w:rsid w:val="00203AAE"/>
    <w:rsid w:val="0020409C"/>
    <w:rsid w:val="002049B0"/>
    <w:rsid w:val="002075E9"/>
    <w:rsid w:val="0020777E"/>
    <w:rsid w:val="00211E93"/>
    <w:rsid w:val="002122FB"/>
    <w:rsid w:val="00213B0A"/>
    <w:rsid w:val="0021586A"/>
    <w:rsid w:val="00215E47"/>
    <w:rsid w:val="00216C31"/>
    <w:rsid w:val="00217EC3"/>
    <w:rsid w:val="00221BBF"/>
    <w:rsid w:val="00221BF5"/>
    <w:rsid w:val="00221E07"/>
    <w:rsid w:val="00225488"/>
    <w:rsid w:val="00227D78"/>
    <w:rsid w:val="00230921"/>
    <w:rsid w:val="00230F15"/>
    <w:rsid w:val="00231970"/>
    <w:rsid w:val="00232382"/>
    <w:rsid w:val="002336A1"/>
    <w:rsid w:val="00233B3A"/>
    <w:rsid w:val="00240DA8"/>
    <w:rsid w:val="00241B85"/>
    <w:rsid w:val="00244667"/>
    <w:rsid w:val="002523B1"/>
    <w:rsid w:val="00252EE1"/>
    <w:rsid w:val="002531E6"/>
    <w:rsid w:val="00256323"/>
    <w:rsid w:val="002572A2"/>
    <w:rsid w:val="002610B1"/>
    <w:rsid w:val="0026112A"/>
    <w:rsid w:val="00262EC5"/>
    <w:rsid w:val="00263D3E"/>
    <w:rsid w:val="00265A33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B6E53"/>
    <w:rsid w:val="002C1084"/>
    <w:rsid w:val="002C1A4B"/>
    <w:rsid w:val="002C2E71"/>
    <w:rsid w:val="002C5019"/>
    <w:rsid w:val="002D215B"/>
    <w:rsid w:val="002D2258"/>
    <w:rsid w:val="002D3D83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2F7A87"/>
    <w:rsid w:val="00304364"/>
    <w:rsid w:val="003048B6"/>
    <w:rsid w:val="00307F68"/>
    <w:rsid w:val="003121CD"/>
    <w:rsid w:val="0031315A"/>
    <w:rsid w:val="00313420"/>
    <w:rsid w:val="00314B42"/>
    <w:rsid w:val="00314F28"/>
    <w:rsid w:val="00315DF6"/>
    <w:rsid w:val="003162A7"/>
    <w:rsid w:val="003162EA"/>
    <w:rsid w:val="00316C9D"/>
    <w:rsid w:val="00317B8E"/>
    <w:rsid w:val="0032065C"/>
    <w:rsid w:val="00321CA9"/>
    <w:rsid w:val="00323005"/>
    <w:rsid w:val="00323958"/>
    <w:rsid w:val="003264BE"/>
    <w:rsid w:val="00327779"/>
    <w:rsid w:val="00330203"/>
    <w:rsid w:val="00333895"/>
    <w:rsid w:val="00334F0E"/>
    <w:rsid w:val="003418CC"/>
    <w:rsid w:val="00341C3A"/>
    <w:rsid w:val="00343091"/>
    <w:rsid w:val="0034352C"/>
    <w:rsid w:val="003440D8"/>
    <w:rsid w:val="003468D0"/>
    <w:rsid w:val="00351635"/>
    <w:rsid w:val="00353341"/>
    <w:rsid w:val="00353BF8"/>
    <w:rsid w:val="003579C8"/>
    <w:rsid w:val="00362005"/>
    <w:rsid w:val="00364F9B"/>
    <w:rsid w:val="003664CA"/>
    <w:rsid w:val="00373196"/>
    <w:rsid w:val="003752FD"/>
    <w:rsid w:val="00376452"/>
    <w:rsid w:val="00381C93"/>
    <w:rsid w:val="00382FF5"/>
    <w:rsid w:val="00383387"/>
    <w:rsid w:val="00384971"/>
    <w:rsid w:val="003852E3"/>
    <w:rsid w:val="00386574"/>
    <w:rsid w:val="00387CF6"/>
    <w:rsid w:val="0039040A"/>
    <w:rsid w:val="00391F74"/>
    <w:rsid w:val="00392063"/>
    <w:rsid w:val="00393D62"/>
    <w:rsid w:val="003945ED"/>
    <w:rsid w:val="0039769D"/>
    <w:rsid w:val="003976C2"/>
    <w:rsid w:val="003A1608"/>
    <w:rsid w:val="003A3278"/>
    <w:rsid w:val="003A563D"/>
    <w:rsid w:val="003A5C41"/>
    <w:rsid w:val="003B1FC8"/>
    <w:rsid w:val="003B40B5"/>
    <w:rsid w:val="003B72E0"/>
    <w:rsid w:val="003C026E"/>
    <w:rsid w:val="003C2CF5"/>
    <w:rsid w:val="003C2E96"/>
    <w:rsid w:val="003C3733"/>
    <w:rsid w:val="003C4648"/>
    <w:rsid w:val="003C4E03"/>
    <w:rsid w:val="003C7459"/>
    <w:rsid w:val="003C766B"/>
    <w:rsid w:val="003D255F"/>
    <w:rsid w:val="003D26B0"/>
    <w:rsid w:val="003D3831"/>
    <w:rsid w:val="003D4CE9"/>
    <w:rsid w:val="003D530C"/>
    <w:rsid w:val="003D66D7"/>
    <w:rsid w:val="003E1086"/>
    <w:rsid w:val="003F0018"/>
    <w:rsid w:val="003F05C5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05D05"/>
    <w:rsid w:val="00407C04"/>
    <w:rsid w:val="00412DE0"/>
    <w:rsid w:val="004132BD"/>
    <w:rsid w:val="00414297"/>
    <w:rsid w:val="00414331"/>
    <w:rsid w:val="004148E5"/>
    <w:rsid w:val="0041578E"/>
    <w:rsid w:val="00415B7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5136"/>
    <w:rsid w:val="00435FC6"/>
    <w:rsid w:val="004364E8"/>
    <w:rsid w:val="00436724"/>
    <w:rsid w:val="00436741"/>
    <w:rsid w:val="00436F6C"/>
    <w:rsid w:val="004374B5"/>
    <w:rsid w:val="00440057"/>
    <w:rsid w:val="00440A14"/>
    <w:rsid w:val="00440E39"/>
    <w:rsid w:val="00441413"/>
    <w:rsid w:val="004426CF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57FDA"/>
    <w:rsid w:val="004609AE"/>
    <w:rsid w:val="00463878"/>
    <w:rsid w:val="00464459"/>
    <w:rsid w:val="00465123"/>
    <w:rsid w:val="00466830"/>
    <w:rsid w:val="00470226"/>
    <w:rsid w:val="0047095F"/>
    <w:rsid w:val="004710C0"/>
    <w:rsid w:val="0047431C"/>
    <w:rsid w:val="00474B87"/>
    <w:rsid w:val="00475CD8"/>
    <w:rsid w:val="00476B7A"/>
    <w:rsid w:val="00477198"/>
    <w:rsid w:val="004771E8"/>
    <w:rsid w:val="004841F0"/>
    <w:rsid w:val="00485222"/>
    <w:rsid w:val="004854F6"/>
    <w:rsid w:val="004860D1"/>
    <w:rsid w:val="0048639E"/>
    <w:rsid w:val="00487FC8"/>
    <w:rsid w:val="0049711B"/>
    <w:rsid w:val="004978C8"/>
    <w:rsid w:val="004A18A7"/>
    <w:rsid w:val="004A20D5"/>
    <w:rsid w:val="004A2450"/>
    <w:rsid w:val="004A3164"/>
    <w:rsid w:val="004A41D4"/>
    <w:rsid w:val="004A6A47"/>
    <w:rsid w:val="004B085A"/>
    <w:rsid w:val="004B10F1"/>
    <w:rsid w:val="004B5139"/>
    <w:rsid w:val="004B529A"/>
    <w:rsid w:val="004B6C77"/>
    <w:rsid w:val="004C2864"/>
    <w:rsid w:val="004C51E9"/>
    <w:rsid w:val="004C79DE"/>
    <w:rsid w:val="004D1730"/>
    <w:rsid w:val="004D2708"/>
    <w:rsid w:val="004D47F4"/>
    <w:rsid w:val="004D6344"/>
    <w:rsid w:val="004E1C41"/>
    <w:rsid w:val="004E2F0F"/>
    <w:rsid w:val="004E3203"/>
    <w:rsid w:val="004E3399"/>
    <w:rsid w:val="004E3CA3"/>
    <w:rsid w:val="004E603E"/>
    <w:rsid w:val="004F3FC5"/>
    <w:rsid w:val="004F4B7A"/>
    <w:rsid w:val="00500199"/>
    <w:rsid w:val="00502D0A"/>
    <w:rsid w:val="00505838"/>
    <w:rsid w:val="00505F7D"/>
    <w:rsid w:val="00506293"/>
    <w:rsid w:val="0051091B"/>
    <w:rsid w:val="00512A98"/>
    <w:rsid w:val="0051441C"/>
    <w:rsid w:val="0051723C"/>
    <w:rsid w:val="00517954"/>
    <w:rsid w:val="0052020D"/>
    <w:rsid w:val="00523428"/>
    <w:rsid w:val="0052462F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3AF"/>
    <w:rsid w:val="005547A1"/>
    <w:rsid w:val="00556460"/>
    <w:rsid w:val="0056214F"/>
    <w:rsid w:val="00564200"/>
    <w:rsid w:val="0056618A"/>
    <w:rsid w:val="00570FF8"/>
    <w:rsid w:val="005743DC"/>
    <w:rsid w:val="005745FB"/>
    <w:rsid w:val="00577584"/>
    <w:rsid w:val="005803DC"/>
    <w:rsid w:val="00580742"/>
    <w:rsid w:val="00581528"/>
    <w:rsid w:val="00581DE1"/>
    <w:rsid w:val="005846BF"/>
    <w:rsid w:val="00591529"/>
    <w:rsid w:val="00591A35"/>
    <w:rsid w:val="00595DBD"/>
    <w:rsid w:val="005979CD"/>
    <w:rsid w:val="005A15E5"/>
    <w:rsid w:val="005A6461"/>
    <w:rsid w:val="005A662A"/>
    <w:rsid w:val="005A6968"/>
    <w:rsid w:val="005A7058"/>
    <w:rsid w:val="005A7572"/>
    <w:rsid w:val="005B1D59"/>
    <w:rsid w:val="005B216A"/>
    <w:rsid w:val="005B2FFF"/>
    <w:rsid w:val="005B35FF"/>
    <w:rsid w:val="005B5541"/>
    <w:rsid w:val="005C1589"/>
    <w:rsid w:val="005C20C7"/>
    <w:rsid w:val="005C5A01"/>
    <w:rsid w:val="005D07BC"/>
    <w:rsid w:val="005D3B7A"/>
    <w:rsid w:val="005D507D"/>
    <w:rsid w:val="005D594C"/>
    <w:rsid w:val="005D5F34"/>
    <w:rsid w:val="005D6066"/>
    <w:rsid w:val="005D6683"/>
    <w:rsid w:val="005D78C2"/>
    <w:rsid w:val="005E1BCE"/>
    <w:rsid w:val="005E1CFA"/>
    <w:rsid w:val="005E1E4C"/>
    <w:rsid w:val="005E37E6"/>
    <w:rsid w:val="005E6BD9"/>
    <w:rsid w:val="005F257A"/>
    <w:rsid w:val="005F333A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06EB"/>
    <w:rsid w:val="006127C9"/>
    <w:rsid w:val="00612DA3"/>
    <w:rsid w:val="00614948"/>
    <w:rsid w:val="006149F9"/>
    <w:rsid w:val="0062087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43BF"/>
    <w:rsid w:val="006350A3"/>
    <w:rsid w:val="00637754"/>
    <w:rsid w:val="00643A7F"/>
    <w:rsid w:val="00644E0C"/>
    <w:rsid w:val="00646F96"/>
    <w:rsid w:val="006526DB"/>
    <w:rsid w:val="006556B7"/>
    <w:rsid w:val="00662494"/>
    <w:rsid w:val="00662B97"/>
    <w:rsid w:val="00662C04"/>
    <w:rsid w:val="00662F73"/>
    <w:rsid w:val="006637B7"/>
    <w:rsid w:val="00664A0E"/>
    <w:rsid w:val="0066735F"/>
    <w:rsid w:val="00670DE0"/>
    <w:rsid w:val="00671525"/>
    <w:rsid w:val="00673061"/>
    <w:rsid w:val="00674AF0"/>
    <w:rsid w:val="0067762D"/>
    <w:rsid w:val="0068069B"/>
    <w:rsid w:val="00681943"/>
    <w:rsid w:val="006826C1"/>
    <w:rsid w:val="00684272"/>
    <w:rsid w:val="00685E6E"/>
    <w:rsid w:val="00686453"/>
    <w:rsid w:val="0068697E"/>
    <w:rsid w:val="00692422"/>
    <w:rsid w:val="006972B7"/>
    <w:rsid w:val="006A1C51"/>
    <w:rsid w:val="006A5219"/>
    <w:rsid w:val="006A7B2C"/>
    <w:rsid w:val="006B116C"/>
    <w:rsid w:val="006B13A3"/>
    <w:rsid w:val="006B2855"/>
    <w:rsid w:val="006B6C91"/>
    <w:rsid w:val="006B7E24"/>
    <w:rsid w:val="006C0F31"/>
    <w:rsid w:val="006C146F"/>
    <w:rsid w:val="006C5A20"/>
    <w:rsid w:val="006C5D4E"/>
    <w:rsid w:val="006C7695"/>
    <w:rsid w:val="006D15E0"/>
    <w:rsid w:val="006D4039"/>
    <w:rsid w:val="006D4696"/>
    <w:rsid w:val="006E0BCF"/>
    <w:rsid w:val="006E0C99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C1C"/>
    <w:rsid w:val="006F2F95"/>
    <w:rsid w:val="006F42C6"/>
    <w:rsid w:val="006F443C"/>
    <w:rsid w:val="0070040B"/>
    <w:rsid w:val="00700683"/>
    <w:rsid w:val="00701091"/>
    <w:rsid w:val="007011C1"/>
    <w:rsid w:val="00702A8F"/>
    <w:rsid w:val="00703115"/>
    <w:rsid w:val="007042F8"/>
    <w:rsid w:val="007114C6"/>
    <w:rsid w:val="00712340"/>
    <w:rsid w:val="0071590B"/>
    <w:rsid w:val="00720E71"/>
    <w:rsid w:val="00721B21"/>
    <w:rsid w:val="00721BD6"/>
    <w:rsid w:val="00722A12"/>
    <w:rsid w:val="00723CEC"/>
    <w:rsid w:val="0072466F"/>
    <w:rsid w:val="00724F4E"/>
    <w:rsid w:val="007263DF"/>
    <w:rsid w:val="0072673C"/>
    <w:rsid w:val="00726C83"/>
    <w:rsid w:val="00727B8C"/>
    <w:rsid w:val="007305EA"/>
    <w:rsid w:val="007308AD"/>
    <w:rsid w:val="007317AB"/>
    <w:rsid w:val="00733CE9"/>
    <w:rsid w:val="00741745"/>
    <w:rsid w:val="00741838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3A3C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072E"/>
    <w:rsid w:val="007D2BF9"/>
    <w:rsid w:val="007D7C48"/>
    <w:rsid w:val="007E5DBB"/>
    <w:rsid w:val="007E6A70"/>
    <w:rsid w:val="007F088B"/>
    <w:rsid w:val="007F1326"/>
    <w:rsid w:val="007F45AF"/>
    <w:rsid w:val="007F6CD3"/>
    <w:rsid w:val="007F74A7"/>
    <w:rsid w:val="0080059C"/>
    <w:rsid w:val="008015A0"/>
    <w:rsid w:val="00802DC2"/>
    <w:rsid w:val="00803ABA"/>
    <w:rsid w:val="008044B6"/>
    <w:rsid w:val="00804555"/>
    <w:rsid w:val="00807F15"/>
    <w:rsid w:val="00817072"/>
    <w:rsid w:val="0082402F"/>
    <w:rsid w:val="00824F29"/>
    <w:rsid w:val="00826ABD"/>
    <w:rsid w:val="00830B99"/>
    <w:rsid w:val="008334F3"/>
    <w:rsid w:val="008369AD"/>
    <w:rsid w:val="0084048F"/>
    <w:rsid w:val="00842D4B"/>
    <w:rsid w:val="008439E9"/>
    <w:rsid w:val="00843C41"/>
    <w:rsid w:val="00844AD2"/>
    <w:rsid w:val="00847B14"/>
    <w:rsid w:val="0085273B"/>
    <w:rsid w:val="00852F7A"/>
    <w:rsid w:val="00853BEB"/>
    <w:rsid w:val="00856043"/>
    <w:rsid w:val="00856947"/>
    <w:rsid w:val="0086069C"/>
    <w:rsid w:val="00861267"/>
    <w:rsid w:val="0086302A"/>
    <w:rsid w:val="00864591"/>
    <w:rsid w:val="0086467E"/>
    <w:rsid w:val="0086542C"/>
    <w:rsid w:val="00866A9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76266"/>
    <w:rsid w:val="008767AD"/>
    <w:rsid w:val="008773AE"/>
    <w:rsid w:val="00877A54"/>
    <w:rsid w:val="00881A14"/>
    <w:rsid w:val="00881FA1"/>
    <w:rsid w:val="00883486"/>
    <w:rsid w:val="00887DEB"/>
    <w:rsid w:val="00890202"/>
    <w:rsid w:val="008923B5"/>
    <w:rsid w:val="008930BD"/>
    <w:rsid w:val="008930C0"/>
    <w:rsid w:val="00893B9D"/>
    <w:rsid w:val="00894C3D"/>
    <w:rsid w:val="008952DF"/>
    <w:rsid w:val="0089630E"/>
    <w:rsid w:val="008973AC"/>
    <w:rsid w:val="00897668"/>
    <w:rsid w:val="008A4B7F"/>
    <w:rsid w:val="008A537D"/>
    <w:rsid w:val="008A69FC"/>
    <w:rsid w:val="008B1A08"/>
    <w:rsid w:val="008B1D3E"/>
    <w:rsid w:val="008B2428"/>
    <w:rsid w:val="008B2DA5"/>
    <w:rsid w:val="008C03DB"/>
    <w:rsid w:val="008C04BB"/>
    <w:rsid w:val="008C169C"/>
    <w:rsid w:val="008C3058"/>
    <w:rsid w:val="008D1825"/>
    <w:rsid w:val="008D2BB5"/>
    <w:rsid w:val="008D2C17"/>
    <w:rsid w:val="008D301D"/>
    <w:rsid w:val="008D3497"/>
    <w:rsid w:val="008D37B9"/>
    <w:rsid w:val="008D3CE3"/>
    <w:rsid w:val="008D7659"/>
    <w:rsid w:val="008E0D59"/>
    <w:rsid w:val="008E10B9"/>
    <w:rsid w:val="008E131F"/>
    <w:rsid w:val="008E240F"/>
    <w:rsid w:val="008E2CFC"/>
    <w:rsid w:val="008E3D15"/>
    <w:rsid w:val="008F0B9E"/>
    <w:rsid w:val="008F289A"/>
    <w:rsid w:val="008F3823"/>
    <w:rsid w:val="008F51A6"/>
    <w:rsid w:val="008F527F"/>
    <w:rsid w:val="008F542A"/>
    <w:rsid w:val="008F6F4A"/>
    <w:rsid w:val="008F7F42"/>
    <w:rsid w:val="00900ECB"/>
    <w:rsid w:val="0090205B"/>
    <w:rsid w:val="00903C81"/>
    <w:rsid w:val="00906FBA"/>
    <w:rsid w:val="009107AD"/>
    <w:rsid w:val="00912DEE"/>
    <w:rsid w:val="0091725F"/>
    <w:rsid w:val="00917E64"/>
    <w:rsid w:val="009201B7"/>
    <w:rsid w:val="009218F3"/>
    <w:rsid w:val="00923ECB"/>
    <w:rsid w:val="00925E0B"/>
    <w:rsid w:val="00926348"/>
    <w:rsid w:val="00935119"/>
    <w:rsid w:val="009359D5"/>
    <w:rsid w:val="00937005"/>
    <w:rsid w:val="00940050"/>
    <w:rsid w:val="009420B8"/>
    <w:rsid w:val="009422A1"/>
    <w:rsid w:val="0095174D"/>
    <w:rsid w:val="009520BD"/>
    <w:rsid w:val="0095307F"/>
    <w:rsid w:val="00960598"/>
    <w:rsid w:val="00964B15"/>
    <w:rsid w:val="0097127B"/>
    <w:rsid w:val="00972173"/>
    <w:rsid w:val="0097290E"/>
    <w:rsid w:val="00973C70"/>
    <w:rsid w:val="00973D91"/>
    <w:rsid w:val="00973DCD"/>
    <w:rsid w:val="00973DCF"/>
    <w:rsid w:val="00974C8E"/>
    <w:rsid w:val="00977FAF"/>
    <w:rsid w:val="00980467"/>
    <w:rsid w:val="009818EC"/>
    <w:rsid w:val="0098208C"/>
    <w:rsid w:val="0098346C"/>
    <w:rsid w:val="00984052"/>
    <w:rsid w:val="0098422D"/>
    <w:rsid w:val="00984341"/>
    <w:rsid w:val="0098786C"/>
    <w:rsid w:val="00991573"/>
    <w:rsid w:val="009930E1"/>
    <w:rsid w:val="00993110"/>
    <w:rsid w:val="009949C4"/>
    <w:rsid w:val="009954BF"/>
    <w:rsid w:val="009A1D22"/>
    <w:rsid w:val="009A403B"/>
    <w:rsid w:val="009A42B6"/>
    <w:rsid w:val="009A52BB"/>
    <w:rsid w:val="009A6207"/>
    <w:rsid w:val="009A671B"/>
    <w:rsid w:val="009A67B2"/>
    <w:rsid w:val="009B05B6"/>
    <w:rsid w:val="009B2CB0"/>
    <w:rsid w:val="009B2DAB"/>
    <w:rsid w:val="009B336D"/>
    <w:rsid w:val="009B476D"/>
    <w:rsid w:val="009B7132"/>
    <w:rsid w:val="009C1072"/>
    <w:rsid w:val="009C238E"/>
    <w:rsid w:val="009C46BB"/>
    <w:rsid w:val="009C6649"/>
    <w:rsid w:val="009D1D98"/>
    <w:rsid w:val="009D2DA8"/>
    <w:rsid w:val="009D3455"/>
    <w:rsid w:val="009D53C6"/>
    <w:rsid w:val="009D574E"/>
    <w:rsid w:val="009E076F"/>
    <w:rsid w:val="009E08B9"/>
    <w:rsid w:val="009E3A54"/>
    <w:rsid w:val="009E3B02"/>
    <w:rsid w:val="009E4947"/>
    <w:rsid w:val="009E5DA0"/>
    <w:rsid w:val="009E6480"/>
    <w:rsid w:val="009E6F48"/>
    <w:rsid w:val="009E7D4E"/>
    <w:rsid w:val="009F30A9"/>
    <w:rsid w:val="009F36E3"/>
    <w:rsid w:val="009F6CD2"/>
    <w:rsid w:val="009F7268"/>
    <w:rsid w:val="00A006B3"/>
    <w:rsid w:val="00A00EC6"/>
    <w:rsid w:val="00A02412"/>
    <w:rsid w:val="00A02CED"/>
    <w:rsid w:val="00A02F70"/>
    <w:rsid w:val="00A03585"/>
    <w:rsid w:val="00A0432F"/>
    <w:rsid w:val="00A06ABD"/>
    <w:rsid w:val="00A119C0"/>
    <w:rsid w:val="00A13AE1"/>
    <w:rsid w:val="00A20E0B"/>
    <w:rsid w:val="00A213D1"/>
    <w:rsid w:val="00A21815"/>
    <w:rsid w:val="00A21B9F"/>
    <w:rsid w:val="00A24EED"/>
    <w:rsid w:val="00A26D24"/>
    <w:rsid w:val="00A32625"/>
    <w:rsid w:val="00A32954"/>
    <w:rsid w:val="00A32BCA"/>
    <w:rsid w:val="00A35937"/>
    <w:rsid w:val="00A36B7B"/>
    <w:rsid w:val="00A373CB"/>
    <w:rsid w:val="00A4007E"/>
    <w:rsid w:val="00A423BE"/>
    <w:rsid w:val="00A43464"/>
    <w:rsid w:val="00A45C63"/>
    <w:rsid w:val="00A468B1"/>
    <w:rsid w:val="00A50976"/>
    <w:rsid w:val="00A52FBE"/>
    <w:rsid w:val="00A54599"/>
    <w:rsid w:val="00A561AA"/>
    <w:rsid w:val="00A61A96"/>
    <w:rsid w:val="00A62CAE"/>
    <w:rsid w:val="00A6556B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3E13"/>
    <w:rsid w:val="00A946EC"/>
    <w:rsid w:val="00A95BA3"/>
    <w:rsid w:val="00AA6AE8"/>
    <w:rsid w:val="00AB0D92"/>
    <w:rsid w:val="00AB18B6"/>
    <w:rsid w:val="00AB24FA"/>
    <w:rsid w:val="00AB3A54"/>
    <w:rsid w:val="00AB519F"/>
    <w:rsid w:val="00AC2DAC"/>
    <w:rsid w:val="00AC339D"/>
    <w:rsid w:val="00AC3E43"/>
    <w:rsid w:val="00AC7D40"/>
    <w:rsid w:val="00AD3B8E"/>
    <w:rsid w:val="00AD6D44"/>
    <w:rsid w:val="00AE1BAE"/>
    <w:rsid w:val="00AE25A0"/>
    <w:rsid w:val="00AE32AB"/>
    <w:rsid w:val="00AE68A2"/>
    <w:rsid w:val="00AF073C"/>
    <w:rsid w:val="00AF2372"/>
    <w:rsid w:val="00AF2F9F"/>
    <w:rsid w:val="00B00D22"/>
    <w:rsid w:val="00B033AF"/>
    <w:rsid w:val="00B03BF8"/>
    <w:rsid w:val="00B11DC2"/>
    <w:rsid w:val="00B13330"/>
    <w:rsid w:val="00B151BE"/>
    <w:rsid w:val="00B15EF7"/>
    <w:rsid w:val="00B21007"/>
    <w:rsid w:val="00B21F7D"/>
    <w:rsid w:val="00B23AB6"/>
    <w:rsid w:val="00B24994"/>
    <w:rsid w:val="00B257AE"/>
    <w:rsid w:val="00B30543"/>
    <w:rsid w:val="00B33762"/>
    <w:rsid w:val="00B339D8"/>
    <w:rsid w:val="00B3430B"/>
    <w:rsid w:val="00B34CAA"/>
    <w:rsid w:val="00B40558"/>
    <w:rsid w:val="00B41DDC"/>
    <w:rsid w:val="00B42891"/>
    <w:rsid w:val="00B46440"/>
    <w:rsid w:val="00B47B3E"/>
    <w:rsid w:val="00B50C16"/>
    <w:rsid w:val="00B511D9"/>
    <w:rsid w:val="00B558D9"/>
    <w:rsid w:val="00B57CD5"/>
    <w:rsid w:val="00B6240A"/>
    <w:rsid w:val="00B6290B"/>
    <w:rsid w:val="00B62CEE"/>
    <w:rsid w:val="00B6707D"/>
    <w:rsid w:val="00B7225F"/>
    <w:rsid w:val="00B73063"/>
    <w:rsid w:val="00B747F6"/>
    <w:rsid w:val="00B74B27"/>
    <w:rsid w:val="00B81727"/>
    <w:rsid w:val="00B824A9"/>
    <w:rsid w:val="00B843A8"/>
    <w:rsid w:val="00B8594E"/>
    <w:rsid w:val="00B90EE3"/>
    <w:rsid w:val="00B941D9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1EDD"/>
    <w:rsid w:val="00BD20E9"/>
    <w:rsid w:val="00BD2629"/>
    <w:rsid w:val="00BD2A9D"/>
    <w:rsid w:val="00BD2BF2"/>
    <w:rsid w:val="00BD46E2"/>
    <w:rsid w:val="00BD51AB"/>
    <w:rsid w:val="00BD6385"/>
    <w:rsid w:val="00BD63D1"/>
    <w:rsid w:val="00BD67EA"/>
    <w:rsid w:val="00BD7C63"/>
    <w:rsid w:val="00BE1022"/>
    <w:rsid w:val="00BE29FF"/>
    <w:rsid w:val="00BE4A18"/>
    <w:rsid w:val="00BF3338"/>
    <w:rsid w:val="00BF404B"/>
    <w:rsid w:val="00BF466A"/>
    <w:rsid w:val="00C01D52"/>
    <w:rsid w:val="00C02A13"/>
    <w:rsid w:val="00C04A87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489E"/>
    <w:rsid w:val="00C26A4A"/>
    <w:rsid w:val="00C26DD2"/>
    <w:rsid w:val="00C31258"/>
    <w:rsid w:val="00C327C7"/>
    <w:rsid w:val="00C33225"/>
    <w:rsid w:val="00C3334A"/>
    <w:rsid w:val="00C351BC"/>
    <w:rsid w:val="00C36E05"/>
    <w:rsid w:val="00C4253C"/>
    <w:rsid w:val="00C42996"/>
    <w:rsid w:val="00C42DCF"/>
    <w:rsid w:val="00C43BFA"/>
    <w:rsid w:val="00C44087"/>
    <w:rsid w:val="00C4679C"/>
    <w:rsid w:val="00C4694D"/>
    <w:rsid w:val="00C46967"/>
    <w:rsid w:val="00C47833"/>
    <w:rsid w:val="00C5074B"/>
    <w:rsid w:val="00C51E58"/>
    <w:rsid w:val="00C5230E"/>
    <w:rsid w:val="00C55188"/>
    <w:rsid w:val="00C5527A"/>
    <w:rsid w:val="00C57D1C"/>
    <w:rsid w:val="00C6372B"/>
    <w:rsid w:val="00C63F75"/>
    <w:rsid w:val="00C64205"/>
    <w:rsid w:val="00C667E2"/>
    <w:rsid w:val="00C669E6"/>
    <w:rsid w:val="00C7020E"/>
    <w:rsid w:val="00C702CC"/>
    <w:rsid w:val="00C74D46"/>
    <w:rsid w:val="00C75785"/>
    <w:rsid w:val="00C75A1F"/>
    <w:rsid w:val="00C7672D"/>
    <w:rsid w:val="00C8298B"/>
    <w:rsid w:val="00C82BF5"/>
    <w:rsid w:val="00C87906"/>
    <w:rsid w:val="00C907F3"/>
    <w:rsid w:val="00C917E2"/>
    <w:rsid w:val="00C931C4"/>
    <w:rsid w:val="00C95EE2"/>
    <w:rsid w:val="00CA3E22"/>
    <w:rsid w:val="00CA52A1"/>
    <w:rsid w:val="00CB1BA9"/>
    <w:rsid w:val="00CB1DCD"/>
    <w:rsid w:val="00CB202A"/>
    <w:rsid w:val="00CB24C1"/>
    <w:rsid w:val="00CB5588"/>
    <w:rsid w:val="00CB7C1B"/>
    <w:rsid w:val="00CC21F7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CF76C9"/>
    <w:rsid w:val="00D006E5"/>
    <w:rsid w:val="00D01140"/>
    <w:rsid w:val="00D04308"/>
    <w:rsid w:val="00D075D2"/>
    <w:rsid w:val="00D10260"/>
    <w:rsid w:val="00D113B1"/>
    <w:rsid w:val="00D11F7F"/>
    <w:rsid w:val="00D133C1"/>
    <w:rsid w:val="00D24D8F"/>
    <w:rsid w:val="00D260F7"/>
    <w:rsid w:val="00D2685B"/>
    <w:rsid w:val="00D32D63"/>
    <w:rsid w:val="00D32EC9"/>
    <w:rsid w:val="00D41466"/>
    <w:rsid w:val="00D41540"/>
    <w:rsid w:val="00D41A03"/>
    <w:rsid w:val="00D41D78"/>
    <w:rsid w:val="00D4237E"/>
    <w:rsid w:val="00D45706"/>
    <w:rsid w:val="00D45E3A"/>
    <w:rsid w:val="00D461B9"/>
    <w:rsid w:val="00D51594"/>
    <w:rsid w:val="00D51BAD"/>
    <w:rsid w:val="00D53690"/>
    <w:rsid w:val="00D53D9C"/>
    <w:rsid w:val="00D556B6"/>
    <w:rsid w:val="00D605E2"/>
    <w:rsid w:val="00D60F98"/>
    <w:rsid w:val="00D625D2"/>
    <w:rsid w:val="00D64909"/>
    <w:rsid w:val="00D7050F"/>
    <w:rsid w:val="00D7068C"/>
    <w:rsid w:val="00D71361"/>
    <w:rsid w:val="00D71AEA"/>
    <w:rsid w:val="00D7488C"/>
    <w:rsid w:val="00D75C01"/>
    <w:rsid w:val="00D7633E"/>
    <w:rsid w:val="00D76EA5"/>
    <w:rsid w:val="00D82EE1"/>
    <w:rsid w:val="00D8425C"/>
    <w:rsid w:val="00D86204"/>
    <w:rsid w:val="00D91E05"/>
    <w:rsid w:val="00D95CB0"/>
    <w:rsid w:val="00D96549"/>
    <w:rsid w:val="00D97482"/>
    <w:rsid w:val="00D97711"/>
    <w:rsid w:val="00DA15F4"/>
    <w:rsid w:val="00DA514C"/>
    <w:rsid w:val="00DA5294"/>
    <w:rsid w:val="00DA6544"/>
    <w:rsid w:val="00DA6BBC"/>
    <w:rsid w:val="00DB06CB"/>
    <w:rsid w:val="00DB6707"/>
    <w:rsid w:val="00DB7487"/>
    <w:rsid w:val="00DB7551"/>
    <w:rsid w:val="00DC137E"/>
    <w:rsid w:val="00DC1A2B"/>
    <w:rsid w:val="00DC3F62"/>
    <w:rsid w:val="00DC4038"/>
    <w:rsid w:val="00DC45C7"/>
    <w:rsid w:val="00DC4639"/>
    <w:rsid w:val="00DC61C6"/>
    <w:rsid w:val="00DC6695"/>
    <w:rsid w:val="00DC6BAC"/>
    <w:rsid w:val="00DD27F6"/>
    <w:rsid w:val="00DD5547"/>
    <w:rsid w:val="00DD6B50"/>
    <w:rsid w:val="00DD77E3"/>
    <w:rsid w:val="00DD7EE0"/>
    <w:rsid w:val="00DE0129"/>
    <w:rsid w:val="00DE05A3"/>
    <w:rsid w:val="00DE2B9A"/>
    <w:rsid w:val="00DE2F1A"/>
    <w:rsid w:val="00DE6026"/>
    <w:rsid w:val="00DE6248"/>
    <w:rsid w:val="00DF1FBE"/>
    <w:rsid w:val="00DF2831"/>
    <w:rsid w:val="00DF28F7"/>
    <w:rsid w:val="00DF51A6"/>
    <w:rsid w:val="00DF7C72"/>
    <w:rsid w:val="00E03507"/>
    <w:rsid w:val="00E0415C"/>
    <w:rsid w:val="00E05173"/>
    <w:rsid w:val="00E136E5"/>
    <w:rsid w:val="00E14578"/>
    <w:rsid w:val="00E14B6E"/>
    <w:rsid w:val="00E16D3B"/>
    <w:rsid w:val="00E20291"/>
    <w:rsid w:val="00E2129B"/>
    <w:rsid w:val="00E241EE"/>
    <w:rsid w:val="00E24E56"/>
    <w:rsid w:val="00E24FE4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6FC"/>
    <w:rsid w:val="00E529BF"/>
    <w:rsid w:val="00E5315A"/>
    <w:rsid w:val="00E561CE"/>
    <w:rsid w:val="00E56941"/>
    <w:rsid w:val="00E57B22"/>
    <w:rsid w:val="00E609D9"/>
    <w:rsid w:val="00E63BE6"/>
    <w:rsid w:val="00E641A4"/>
    <w:rsid w:val="00E66BFE"/>
    <w:rsid w:val="00E738B2"/>
    <w:rsid w:val="00E74109"/>
    <w:rsid w:val="00E76625"/>
    <w:rsid w:val="00E76A0E"/>
    <w:rsid w:val="00E82D52"/>
    <w:rsid w:val="00E82FE2"/>
    <w:rsid w:val="00E908BB"/>
    <w:rsid w:val="00E930E0"/>
    <w:rsid w:val="00E94F20"/>
    <w:rsid w:val="00EA16B5"/>
    <w:rsid w:val="00EA20FC"/>
    <w:rsid w:val="00EA2BAF"/>
    <w:rsid w:val="00EA4823"/>
    <w:rsid w:val="00EA50A8"/>
    <w:rsid w:val="00EA5E59"/>
    <w:rsid w:val="00EB2AD4"/>
    <w:rsid w:val="00EB6780"/>
    <w:rsid w:val="00EB6C51"/>
    <w:rsid w:val="00EC0759"/>
    <w:rsid w:val="00EC0E12"/>
    <w:rsid w:val="00EC0FBE"/>
    <w:rsid w:val="00EC131F"/>
    <w:rsid w:val="00EC1D5F"/>
    <w:rsid w:val="00EC512E"/>
    <w:rsid w:val="00EC5E7D"/>
    <w:rsid w:val="00ED1358"/>
    <w:rsid w:val="00ED18A5"/>
    <w:rsid w:val="00ED2BE6"/>
    <w:rsid w:val="00ED2E73"/>
    <w:rsid w:val="00ED64FA"/>
    <w:rsid w:val="00ED6A2B"/>
    <w:rsid w:val="00EE03B5"/>
    <w:rsid w:val="00EE268F"/>
    <w:rsid w:val="00EE2DDD"/>
    <w:rsid w:val="00EE50D3"/>
    <w:rsid w:val="00EE752D"/>
    <w:rsid w:val="00EF29EF"/>
    <w:rsid w:val="00EF428D"/>
    <w:rsid w:val="00EF5DDC"/>
    <w:rsid w:val="00EF7762"/>
    <w:rsid w:val="00F06CD1"/>
    <w:rsid w:val="00F07513"/>
    <w:rsid w:val="00F07C2B"/>
    <w:rsid w:val="00F10B35"/>
    <w:rsid w:val="00F12DDB"/>
    <w:rsid w:val="00F14A9D"/>
    <w:rsid w:val="00F20BAC"/>
    <w:rsid w:val="00F20C75"/>
    <w:rsid w:val="00F21D5A"/>
    <w:rsid w:val="00F245C6"/>
    <w:rsid w:val="00F26533"/>
    <w:rsid w:val="00F268EE"/>
    <w:rsid w:val="00F27F6C"/>
    <w:rsid w:val="00F30D00"/>
    <w:rsid w:val="00F30FB8"/>
    <w:rsid w:val="00F41158"/>
    <w:rsid w:val="00F421BB"/>
    <w:rsid w:val="00F42782"/>
    <w:rsid w:val="00F47578"/>
    <w:rsid w:val="00F54B1B"/>
    <w:rsid w:val="00F54E9E"/>
    <w:rsid w:val="00F573C4"/>
    <w:rsid w:val="00F57E47"/>
    <w:rsid w:val="00F61B4C"/>
    <w:rsid w:val="00F66FE0"/>
    <w:rsid w:val="00F70732"/>
    <w:rsid w:val="00F72FF0"/>
    <w:rsid w:val="00F73709"/>
    <w:rsid w:val="00F754D0"/>
    <w:rsid w:val="00F75DDC"/>
    <w:rsid w:val="00F77198"/>
    <w:rsid w:val="00F82343"/>
    <w:rsid w:val="00F8257F"/>
    <w:rsid w:val="00F835DA"/>
    <w:rsid w:val="00F84CF2"/>
    <w:rsid w:val="00F93665"/>
    <w:rsid w:val="00F94C6A"/>
    <w:rsid w:val="00F94FA0"/>
    <w:rsid w:val="00FA0182"/>
    <w:rsid w:val="00FA275B"/>
    <w:rsid w:val="00FA2C56"/>
    <w:rsid w:val="00FA35CA"/>
    <w:rsid w:val="00FA49C4"/>
    <w:rsid w:val="00FA4F5E"/>
    <w:rsid w:val="00FA7D5A"/>
    <w:rsid w:val="00FB0ECC"/>
    <w:rsid w:val="00FB183C"/>
    <w:rsid w:val="00FB1CC5"/>
    <w:rsid w:val="00FB24B7"/>
    <w:rsid w:val="00FB384A"/>
    <w:rsid w:val="00FC4EF2"/>
    <w:rsid w:val="00FC58F7"/>
    <w:rsid w:val="00FC7EE4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F3C58"/>
    <w:rsid w:val="00FF6B6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EFFC-05F4-42D2-BBD4-B13E31E5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 performance chart – DRAFT 9/14</vt:lpstr>
    </vt:vector>
  </TitlesOfParts>
  <Company>Maryland State Retirement Agency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creator>MSRA</dc:creator>
  <cp:lastModifiedBy>Stephen Muturi</cp:lastModifiedBy>
  <cp:revision>2</cp:revision>
  <cp:lastPrinted>2013-08-12T18:46:00Z</cp:lastPrinted>
  <dcterms:created xsi:type="dcterms:W3CDTF">2014-02-11T19:17:00Z</dcterms:created>
  <dcterms:modified xsi:type="dcterms:W3CDTF">2014-02-11T19:17:00Z</dcterms:modified>
</cp:coreProperties>
</file>