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E2" w:rsidRPr="00584FE2" w:rsidRDefault="00584FE2" w:rsidP="00584FE2">
      <w:pPr>
        <w:spacing w:after="0" w:line="240" w:lineRule="auto"/>
        <w:jc w:val="center"/>
        <w:rPr>
          <w:rFonts w:ascii="Times New Roman" w:hAnsi="Times New Roman"/>
          <w:sz w:val="20"/>
          <w:szCs w:val="20"/>
        </w:rPr>
      </w:pPr>
      <w:bookmarkStart w:id="0" w:name="_GoBack"/>
      <w:bookmarkEnd w:id="0"/>
      <w:r w:rsidRPr="00584FE2">
        <w:rPr>
          <w:rFonts w:ascii="Times New Roman" w:hAnsi="Times New Roman"/>
          <w:sz w:val="20"/>
          <w:szCs w:val="20"/>
        </w:rPr>
        <w:t>Council of University System Staff</w:t>
      </w:r>
    </w:p>
    <w:p w:rsidR="00584FE2" w:rsidRPr="00584FE2" w:rsidRDefault="00584FE2" w:rsidP="00584FE2">
      <w:pPr>
        <w:spacing w:after="0" w:line="240" w:lineRule="auto"/>
        <w:jc w:val="center"/>
        <w:rPr>
          <w:rFonts w:ascii="Times New Roman" w:hAnsi="Times New Roman"/>
          <w:sz w:val="20"/>
          <w:szCs w:val="20"/>
        </w:rPr>
      </w:pPr>
      <w:r w:rsidRPr="00584FE2">
        <w:rPr>
          <w:rFonts w:ascii="Times New Roman" w:hAnsi="Times New Roman"/>
          <w:sz w:val="20"/>
          <w:szCs w:val="20"/>
        </w:rPr>
        <w:t>Council Meeting Minutes</w:t>
      </w:r>
    </w:p>
    <w:p w:rsidR="00584FE2" w:rsidRPr="00584FE2" w:rsidRDefault="00584FE2" w:rsidP="00584FE2">
      <w:pPr>
        <w:spacing w:after="0" w:line="240" w:lineRule="auto"/>
        <w:jc w:val="center"/>
        <w:rPr>
          <w:rFonts w:ascii="Times New Roman" w:hAnsi="Times New Roman"/>
          <w:sz w:val="20"/>
          <w:szCs w:val="20"/>
        </w:rPr>
      </w:pPr>
      <w:r w:rsidRPr="00584FE2">
        <w:rPr>
          <w:rFonts w:ascii="Times New Roman" w:hAnsi="Times New Roman"/>
          <w:sz w:val="20"/>
          <w:szCs w:val="20"/>
        </w:rPr>
        <w:t>May 21, 2014 at UMBC</w:t>
      </w:r>
    </w:p>
    <w:p w:rsidR="00584FE2" w:rsidRPr="00584FE2" w:rsidRDefault="00584FE2" w:rsidP="00584FE2">
      <w:pPr>
        <w:jc w:val="center"/>
        <w:rPr>
          <w:rFonts w:ascii="Times New Roman" w:hAnsi="Times New Roman"/>
          <w:sz w:val="20"/>
          <w:szCs w:val="20"/>
        </w:rPr>
      </w:pPr>
    </w:p>
    <w:tbl>
      <w:tblPr>
        <w:tblStyle w:val="TableGrid"/>
        <w:tblW w:w="0" w:type="auto"/>
        <w:tblLook w:val="04A0" w:firstRow="1" w:lastRow="0" w:firstColumn="1" w:lastColumn="0" w:noHBand="0" w:noVBand="1"/>
      </w:tblPr>
      <w:tblGrid>
        <w:gridCol w:w="3192"/>
        <w:gridCol w:w="3192"/>
        <w:gridCol w:w="3192"/>
      </w:tblGrid>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Trish E. Johnson</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BSU</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Karen Tyler</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BSU</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Sheila Chase</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CSU</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Sherrye Larkins</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CSU</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Yvonne Cook</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CSU</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Alternate - Phone</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Jesse Ketterman Jr.</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FSU</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 xml:space="preserve">Primary </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Jen Ziegenfus</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SU</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Paul Gasior</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SU</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Alternate</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Jayne French</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TU</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Mary Hickey</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TU</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Kristen Tull (Co-Secretary)</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UB</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Nancy Bowers</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UMB</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Bill Crockett (Chair)</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UMB</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Ben Goldberg</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UMBC</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Keisha Campbell</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UMBC</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Willie Brown (Past Chair)</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UMCP</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Sister Maureen Schrimpe</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UMCP</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Dana Wimbish (Vice Chair)</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UMCP</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Chenita Reddick</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UMES</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Calynn Offer</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UMUC</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Christine Perchell</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UMUC</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Primary</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Anthony Scorsune</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UMUC</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Alternate</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Larry Hogan</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UMUC</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Alternate</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Rosario van Daalen</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USMO</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Chancellor’s Liason to CUSS</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 xml:space="preserve">Josh Lubben </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UMBC</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Guest</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Jaime Oleksik</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UMBC</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Guest</w:t>
            </w:r>
          </w:p>
        </w:tc>
      </w:tr>
      <w:tr w:rsidR="00584FE2" w:rsidRPr="00584FE2" w:rsidTr="006306A8">
        <w:trPr>
          <w:trHeight w:hRule="exact" w:val="288"/>
        </w:trPr>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Laila Shishineh</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UMBC</w:t>
            </w:r>
          </w:p>
        </w:tc>
        <w:tc>
          <w:tcPr>
            <w:tcW w:w="3192" w:type="dxa"/>
          </w:tcPr>
          <w:p w:rsidR="00584FE2" w:rsidRPr="00584FE2" w:rsidRDefault="00584FE2" w:rsidP="006306A8">
            <w:pPr>
              <w:rPr>
                <w:rFonts w:ascii="Times New Roman" w:hAnsi="Times New Roman"/>
                <w:sz w:val="20"/>
                <w:szCs w:val="20"/>
              </w:rPr>
            </w:pPr>
            <w:r w:rsidRPr="00584FE2">
              <w:rPr>
                <w:rFonts w:ascii="Times New Roman" w:hAnsi="Times New Roman"/>
                <w:sz w:val="20"/>
                <w:szCs w:val="20"/>
              </w:rPr>
              <w:t>Guest</w:t>
            </w:r>
          </w:p>
        </w:tc>
      </w:tr>
    </w:tbl>
    <w:p w:rsidR="00584FE2" w:rsidRPr="00584FE2" w:rsidRDefault="00584FE2" w:rsidP="00003C4E">
      <w:pPr>
        <w:rPr>
          <w:rFonts w:ascii="Times New Roman" w:hAnsi="Times New Roman"/>
          <w:b/>
          <w:color w:val="000000" w:themeColor="text1"/>
          <w:sz w:val="20"/>
          <w:szCs w:val="20"/>
        </w:rPr>
      </w:pPr>
    </w:p>
    <w:p w:rsidR="001C0F9E" w:rsidRPr="00584FE2" w:rsidRDefault="005E6384" w:rsidP="00003C4E">
      <w:pPr>
        <w:pStyle w:val="ListParagraph"/>
        <w:numPr>
          <w:ilvl w:val="0"/>
          <w:numId w:val="11"/>
        </w:numPr>
        <w:spacing w:after="120"/>
        <w:ind w:left="360" w:hanging="360"/>
        <w:contextualSpacing w:val="0"/>
        <w:rPr>
          <w:rFonts w:ascii="Times New Roman" w:hAnsi="Times New Roman"/>
          <w:color w:val="000000" w:themeColor="text1"/>
          <w:sz w:val="20"/>
          <w:szCs w:val="20"/>
        </w:rPr>
      </w:pPr>
      <w:r w:rsidRPr="00584FE2">
        <w:rPr>
          <w:rFonts w:ascii="Times New Roman" w:hAnsi="Times New Roman"/>
          <w:b/>
          <w:color w:val="000000" w:themeColor="text1"/>
          <w:sz w:val="20"/>
          <w:szCs w:val="20"/>
        </w:rPr>
        <w:t>Welcome and Introductions</w:t>
      </w:r>
    </w:p>
    <w:p w:rsidR="001C0F9E" w:rsidRPr="00584FE2" w:rsidRDefault="008F29B3" w:rsidP="00003C4E">
      <w:pPr>
        <w:pStyle w:val="ListParagraph"/>
        <w:numPr>
          <w:ilvl w:val="0"/>
          <w:numId w:val="33"/>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Welcome Provost and Senior Vice President</w:t>
      </w:r>
      <w:r w:rsidR="0084641A" w:rsidRPr="00584FE2">
        <w:rPr>
          <w:rFonts w:ascii="Times New Roman" w:hAnsi="Times New Roman"/>
          <w:color w:val="000000" w:themeColor="text1"/>
          <w:sz w:val="20"/>
          <w:szCs w:val="20"/>
        </w:rPr>
        <w:t xml:space="preserve"> Philip Rous</w:t>
      </w:r>
      <w:r w:rsidR="001C0F9E" w:rsidRPr="00584FE2">
        <w:rPr>
          <w:rFonts w:ascii="Times New Roman" w:hAnsi="Times New Roman"/>
          <w:color w:val="000000" w:themeColor="text1"/>
          <w:sz w:val="20"/>
          <w:szCs w:val="20"/>
        </w:rPr>
        <w:t>.</w:t>
      </w:r>
    </w:p>
    <w:p w:rsidR="001C0F9E" w:rsidRPr="00584FE2" w:rsidRDefault="008F29B3" w:rsidP="00003C4E">
      <w:pPr>
        <w:pStyle w:val="ListParagraph"/>
        <w:numPr>
          <w:ilvl w:val="1"/>
          <w:numId w:val="33"/>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Welcome to UMBC, please take some time to walk around the campus; UMBC has a new performing arts center; more buildi</w:t>
      </w:r>
      <w:r w:rsidR="001C0F9E" w:rsidRPr="00584FE2">
        <w:rPr>
          <w:rFonts w:ascii="Times New Roman" w:hAnsi="Times New Roman"/>
          <w:color w:val="000000" w:themeColor="text1"/>
          <w:sz w:val="20"/>
          <w:szCs w:val="20"/>
        </w:rPr>
        <w:t>ngs will be built in the future</w:t>
      </w:r>
    </w:p>
    <w:p w:rsidR="001C0F9E" w:rsidRPr="00584FE2" w:rsidRDefault="008F29B3" w:rsidP="00003C4E">
      <w:pPr>
        <w:pStyle w:val="ListParagraph"/>
        <w:numPr>
          <w:ilvl w:val="1"/>
          <w:numId w:val="33"/>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One of the main characteristics of UMBC is that the campus is a community and the foundation of everything is the staff, faculty and students working together to support the research, mission, and success of the students at UMBC</w:t>
      </w:r>
    </w:p>
    <w:p w:rsidR="005E6384" w:rsidRPr="00584FE2" w:rsidRDefault="008F29B3" w:rsidP="00003C4E">
      <w:pPr>
        <w:pStyle w:val="ListParagraph"/>
        <w:numPr>
          <w:ilvl w:val="1"/>
          <w:numId w:val="33"/>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Middle States accreditation is up and UMBC is also working on a strategic plan</w:t>
      </w:r>
    </w:p>
    <w:p w:rsidR="001C0F9E" w:rsidRPr="00584FE2" w:rsidRDefault="008F29B3"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Thank you to CUSS for your support </w:t>
      </w:r>
    </w:p>
    <w:p w:rsidR="001C0F9E" w:rsidRPr="00584FE2" w:rsidRDefault="008F29B3"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Questions:  </w:t>
      </w:r>
    </w:p>
    <w:p w:rsidR="001C0F9E" w:rsidRPr="00584FE2" w:rsidRDefault="008F29B3" w:rsidP="00003C4E">
      <w:pPr>
        <w:pStyle w:val="ListParagraph"/>
        <w:spacing w:after="120"/>
        <w:ind w:firstLine="7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lastRenderedPageBreak/>
        <w:t xml:space="preserve">Where will UMBC be in the next five years?  </w:t>
      </w:r>
    </w:p>
    <w:p w:rsidR="001C0F9E" w:rsidRPr="00584FE2" w:rsidRDefault="008F29B3" w:rsidP="00003C4E">
      <w:pPr>
        <w:pStyle w:val="ListParagraph"/>
        <w:numPr>
          <w:ilvl w:val="2"/>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Part of this is the strategic plan; </w:t>
      </w:r>
      <w:r w:rsidR="00510B36" w:rsidRPr="00584FE2">
        <w:rPr>
          <w:rFonts w:ascii="Times New Roman" w:hAnsi="Times New Roman"/>
          <w:color w:val="000000" w:themeColor="text1"/>
          <w:sz w:val="20"/>
          <w:szCs w:val="20"/>
        </w:rPr>
        <w:t xml:space="preserve">the vision of UMBC is the vision of the people and the community; UMBC will continue to focus on growing enrollment, moving research to the next level (deciding what the next level is), will continue and enhance focus on student success (affordability); UMBC is innovative – staff, students, and faculty have the opportunity to come up with new ideas; new ideas are encouraged at UMBC, this reflects back on the community and that the greatest asset is the community </w:t>
      </w:r>
    </w:p>
    <w:p w:rsidR="00CD25CD" w:rsidRPr="00584FE2" w:rsidRDefault="00510B36" w:rsidP="00003C4E">
      <w:pPr>
        <w:pStyle w:val="ListParagraph"/>
        <w:numPr>
          <w:ilvl w:val="2"/>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The 50</w:t>
      </w:r>
      <w:r w:rsidRPr="00584FE2">
        <w:rPr>
          <w:rFonts w:ascii="Times New Roman" w:hAnsi="Times New Roman"/>
          <w:color w:val="000000" w:themeColor="text1"/>
          <w:sz w:val="20"/>
          <w:szCs w:val="20"/>
          <w:vertAlign w:val="superscript"/>
        </w:rPr>
        <w:t>th</w:t>
      </w:r>
      <w:r w:rsidRPr="00584FE2">
        <w:rPr>
          <w:rFonts w:ascii="Times New Roman" w:hAnsi="Times New Roman"/>
          <w:color w:val="000000" w:themeColor="text1"/>
          <w:sz w:val="20"/>
          <w:szCs w:val="20"/>
        </w:rPr>
        <w:t xml:space="preserve"> Anniversary of UMBC is in two years – the nexus of this is Middle States, strategic plan</w:t>
      </w:r>
    </w:p>
    <w:p w:rsidR="005E6384" w:rsidRPr="00584FE2" w:rsidRDefault="005E6384" w:rsidP="00003C4E">
      <w:pPr>
        <w:pStyle w:val="ListParagraph"/>
        <w:numPr>
          <w:ilvl w:val="0"/>
          <w:numId w:val="11"/>
        </w:numPr>
        <w:spacing w:after="120" w:line="5" w:lineRule="atLeast"/>
        <w:ind w:left="360" w:hanging="360"/>
        <w:contextualSpacing w:val="0"/>
        <w:rPr>
          <w:rFonts w:ascii="Times New Roman" w:hAnsi="Times New Roman"/>
          <w:b/>
          <w:color w:val="000000" w:themeColor="text1"/>
          <w:sz w:val="20"/>
          <w:szCs w:val="20"/>
        </w:rPr>
      </w:pPr>
      <w:r w:rsidRPr="00584FE2">
        <w:rPr>
          <w:rFonts w:ascii="Times New Roman" w:hAnsi="Times New Roman"/>
          <w:b/>
          <w:color w:val="000000" w:themeColor="text1"/>
          <w:sz w:val="20"/>
          <w:szCs w:val="20"/>
        </w:rPr>
        <w:t>Consent Agenda</w:t>
      </w:r>
    </w:p>
    <w:p w:rsidR="001C0F9E" w:rsidRPr="00584FE2" w:rsidRDefault="00F11AB5" w:rsidP="00003C4E">
      <w:pPr>
        <w:spacing w:line="5" w:lineRule="atLeast"/>
        <w:ind w:left="360"/>
        <w:rPr>
          <w:rFonts w:ascii="Times New Roman" w:hAnsi="Times New Roman"/>
          <w:color w:val="000000" w:themeColor="text1"/>
          <w:sz w:val="20"/>
          <w:szCs w:val="20"/>
        </w:rPr>
      </w:pPr>
      <w:hyperlink r:id="rId9" w:tgtFrame="_blank" w:history="1">
        <w:r w:rsidR="005E6384" w:rsidRPr="00584FE2">
          <w:rPr>
            <w:rStyle w:val="Hyperlink"/>
            <w:rFonts w:ascii="Times New Roman" w:hAnsi="Times New Roman"/>
            <w:color w:val="000000" w:themeColor="text1"/>
            <w:sz w:val="20"/>
            <w:szCs w:val="20"/>
          </w:rPr>
          <w:t>https://www.dropbox.com/sh/t0fkdg41jnwydpo/AAD7__Bz-9-TIEPRtjH1MV4Ia</w:t>
        </w:r>
      </w:hyperlink>
      <w:r w:rsidR="005E6384" w:rsidRPr="00584FE2">
        <w:rPr>
          <w:rFonts w:ascii="Times New Roman" w:hAnsi="Times New Roman"/>
          <w:color w:val="000000" w:themeColor="text1"/>
          <w:sz w:val="20"/>
          <w:szCs w:val="20"/>
        </w:rPr>
        <w:t xml:space="preserve"> </w:t>
      </w:r>
    </w:p>
    <w:p w:rsidR="001C0F9E" w:rsidRPr="00584FE2" w:rsidRDefault="001C0F9E" w:rsidP="00003C4E">
      <w:pPr>
        <w:spacing w:line="5" w:lineRule="atLeast"/>
        <w:rPr>
          <w:rFonts w:ascii="Times New Roman" w:hAnsi="Times New Roman"/>
          <w:color w:val="000000" w:themeColor="text1"/>
          <w:sz w:val="20"/>
          <w:szCs w:val="20"/>
        </w:rPr>
      </w:pPr>
    </w:p>
    <w:p w:rsidR="001C0F9E" w:rsidRPr="00584FE2" w:rsidRDefault="005E6384" w:rsidP="00003C4E">
      <w:pPr>
        <w:pStyle w:val="ListParagraph"/>
        <w:numPr>
          <w:ilvl w:val="0"/>
          <w:numId w:val="11"/>
        </w:numPr>
        <w:spacing w:after="120" w:line="5" w:lineRule="atLeast"/>
        <w:ind w:left="360" w:hanging="360"/>
        <w:contextualSpacing w:val="0"/>
        <w:rPr>
          <w:rFonts w:ascii="Times New Roman" w:hAnsi="Times New Roman"/>
          <w:color w:val="000000" w:themeColor="text1"/>
          <w:sz w:val="20"/>
          <w:szCs w:val="20"/>
        </w:rPr>
      </w:pPr>
      <w:r w:rsidRPr="00584FE2">
        <w:rPr>
          <w:rFonts w:ascii="Times New Roman" w:hAnsi="Times New Roman"/>
          <w:b/>
          <w:color w:val="000000" w:themeColor="text1"/>
          <w:sz w:val="20"/>
          <w:szCs w:val="20"/>
        </w:rPr>
        <w:t>Approval of Minutes from April  Meeting</w:t>
      </w:r>
    </w:p>
    <w:p w:rsidR="001C0F9E" w:rsidRPr="00584FE2" w:rsidRDefault="00CD25CD" w:rsidP="00003C4E">
      <w:pPr>
        <w:pStyle w:val="ListParagraph"/>
        <w:numPr>
          <w:ilvl w:val="0"/>
          <w:numId w:val="34"/>
        </w:numPr>
        <w:spacing w:after="120" w:line="5" w:lineRule="atLeast"/>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Tab</w:t>
      </w:r>
      <w:r w:rsidR="001C0F9E" w:rsidRPr="00584FE2">
        <w:rPr>
          <w:rFonts w:ascii="Times New Roman" w:hAnsi="Times New Roman"/>
          <w:color w:val="000000" w:themeColor="text1"/>
          <w:sz w:val="20"/>
          <w:szCs w:val="20"/>
        </w:rPr>
        <w:t>led until June – awaiting edits</w:t>
      </w:r>
    </w:p>
    <w:p w:rsidR="005E6384" w:rsidRPr="00584FE2" w:rsidRDefault="005E6384" w:rsidP="00003C4E">
      <w:pPr>
        <w:pStyle w:val="ListParagraph"/>
        <w:numPr>
          <w:ilvl w:val="0"/>
          <w:numId w:val="11"/>
        </w:numPr>
        <w:spacing w:after="120" w:line="5" w:lineRule="atLeast"/>
        <w:ind w:left="360" w:hanging="360"/>
        <w:contextualSpacing w:val="0"/>
        <w:rPr>
          <w:rFonts w:ascii="Times New Roman" w:hAnsi="Times New Roman"/>
          <w:color w:val="000000" w:themeColor="text1"/>
          <w:sz w:val="20"/>
          <w:szCs w:val="20"/>
        </w:rPr>
      </w:pPr>
      <w:r w:rsidRPr="00584FE2">
        <w:rPr>
          <w:rFonts w:ascii="Times New Roman" w:hAnsi="Times New Roman"/>
          <w:b/>
          <w:color w:val="000000" w:themeColor="text1"/>
          <w:sz w:val="20"/>
          <w:szCs w:val="20"/>
        </w:rPr>
        <w:t>Chair’s Report</w:t>
      </w:r>
      <w:r w:rsidRPr="00584FE2">
        <w:rPr>
          <w:rFonts w:ascii="Times New Roman" w:hAnsi="Times New Roman"/>
          <w:color w:val="000000" w:themeColor="text1"/>
          <w:sz w:val="20"/>
          <w:szCs w:val="20"/>
        </w:rPr>
        <w:tab/>
      </w:r>
      <w:r w:rsidRPr="00584FE2">
        <w:rPr>
          <w:rFonts w:ascii="Times New Roman" w:hAnsi="Times New Roman"/>
          <w:color w:val="000000" w:themeColor="text1"/>
          <w:sz w:val="20"/>
          <w:szCs w:val="20"/>
        </w:rPr>
        <w:tab/>
      </w:r>
    </w:p>
    <w:p w:rsidR="00E61F34" w:rsidRPr="00584FE2" w:rsidRDefault="00E61F34" w:rsidP="00003C4E">
      <w:pPr>
        <w:numPr>
          <w:ilvl w:val="0"/>
          <w:numId w:val="32"/>
        </w:numPr>
        <w:rPr>
          <w:rFonts w:ascii="Times New Roman" w:hAnsi="Times New Roman"/>
          <w:color w:val="000000" w:themeColor="text1"/>
          <w:sz w:val="20"/>
          <w:szCs w:val="20"/>
        </w:rPr>
      </w:pPr>
      <w:r w:rsidRPr="00584FE2">
        <w:rPr>
          <w:rFonts w:ascii="Times New Roman" w:hAnsi="Times New Roman"/>
          <w:color w:val="000000" w:themeColor="text1"/>
          <w:sz w:val="20"/>
          <w:szCs w:val="20"/>
        </w:rPr>
        <w:t>July meeting is scheduled for UMCES – we may need to host the meeting at another campus – question posted to UMES representatives to see if we can host the meeting there on July 22</w:t>
      </w:r>
    </w:p>
    <w:p w:rsidR="00E16508" w:rsidRPr="00584FE2" w:rsidRDefault="00234668" w:rsidP="00003C4E">
      <w:pPr>
        <w:pStyle w:val="ListParagraph"/>
        <w:numPr>
          <w:ilvl w:val="0"/>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Board of Regents Meeting</w:t>
      </w:r>
      <w:r w:rsidRPr="00584FE2">
        <w:rPr>
          <w:rFonts w:ascii="Times New Roman" w:hAnsi="Times New Roman"/>
          <w:color w:val="000000" w:themeColor="text1"/>
          <w:sz w:val="20"/>
          <w:szCs w:val="20"/>
        </w:rPr>
        <w:tab/>
      </w:r>
    </w:p>
    <w:p w:rsidR="00E16508" w:rsidRPr="00584FE2" w:rsidRDefault="00E16508"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Next meeting is in June </w:t>
      </w:r>
      <w:r w:rsidR="00E61F34" w:rsidRPr="00584FE2">
        <w:rPr>
          <w:rFonts w:ascii="Times New Roman" w:hAnsi="Times New Roman"/>
          <w:color w:val="000000" w:themeColor="text1"/>
          <w:sz w:val="20"/>
          <w:szCs w:val="20"/>
        </w:rPr>
        <w:t xml:space="preserve">- </w:t>
      </w:r>
      <w:r w:rsidRPr="00584FE2">
        <w:rPr>
          <w:rFonts w:ascii="Times New Roman" w:hAnsi="Times New Roman"/>
          <w:color w:val="000000" w:themeColor="text1"/>
          <w:sz w:val="20"/>
          <w:szCs w:val="20"/>
        </w:rPr>
        <w:t xml:space="preserve">BOR Awards will be discussed and vetted </w:t>
      </w:r>
    </w:p>
    <w:p w:rsidR="00C51BBB" w:rsidRPr="00584FE2" w:rsidRDefault="00C51BBB"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Educational Policy is meeting on May 21</w:t>
      </w:r>
      <w:r w:rsidRPr="00584FE2">
        <w:rPr>
          <w:rFonts w:ascii="Times New Roman" w:hAnsi="Times New Roman"/>
          <w:color w:val="000000" w:themeColor="text1"/>
          <w:sz w:val="20"/>
          <w:szCs w:val="20"/>
          <w:vertAlign w:val="superscript"/>
        </w:rPr>
        <w:t>st</w:t>
      </w:r>
      <w:r w:rsidRPr="00584FE2">
        <w:rPr>
          <w:rFonts w:ascii="Times New Roman" w:hAnsi="Times New Roman"/>
          <w:color w:val="000000" w:themeColor="text1"/>
          <w:sz w:val="20"/>
          <w:szCs w:val="20"/>
        </w:rPr>
        <w:t xml:space="preserve"> – report from each campus on diversity, equity and inclusiveness – link will be sent out to CUSS members </w:t>
      </w:r>
    </w:p>
    <w:p w:rsidR="00E16508" w:rsidRPr="00584FE2" w:rsidRDefault="00E16508"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Dana and Bill are serving on </w:t>
      </w:r>
      <w:r w:rsidR="00006ED2" w:rsidRPr="00584FE2">
        <w:rPr>
          <w:rFonts w:ascii="Times New Roman" w:hAnsi="Times New Roman"/>
          <w:color w:val="000000" w:themeColor="text1"/>
          <w:sz w:val="20"/>
          <w:szCs w:val="20"/>
        </w:rPr>
        <w:t>the USM Workgroup on Retirement Incentive Policies and Proposals</w:t>
      </w:r>
      <w:r w:rsidR="0084641A" w:rsidRPr="00584FE2">
        <w:rPr>
          <w:rFonts w:ascii="Times New Roman" w:hAnsi="Times New Roman"/>
          <w:color w:val="000000" w:themeColor="text1"/>
          <w:sz w:val="20"/>
          <w:szCs w:val="20"/>
        </w:rPr>
        <w:t xml:space="preserve"> </w:t>
      </w:r>
      <w:r w:rsidR="00006ED2" w:rsidRPr="00584FE2">
        <w:rPr>
          <w:rFonts w:ascii="Times New Roman" w:hAnsi="Times New Roman"/>
          <w:color w:val="000000" w:themeColor="text1"/>
          <w:sz w:val="20"/>
          <w:szCs w:val="20"/>
        </w:rPr>
        <w:t>to review BOR</w:t>
      </w:r>
      <w:r w:rsidR="0084641A" w:rsidRPr="00584FE2">
        <w:rPr>
          <w:rFonts w:ascii="Times New Roman" w:hAnsi="Times New Roman"/>
          <w:color w:val="000000" w:themeColor="text1"/>
          <w:sz w:val="20"/>
          <w:szCs w:val="20"/>
        </w:rPr>
        <w:t xml:space="preserve"> </w:t>
      </w:r>
      <w:r w:rsidR="0084641A" w:rsidRPr="00584FE2">
        <w:rPr>
          <w:rFonts w:ascii="Times New Roman" w:hAnsi="Times New Roman"/>
          <w:i/>
          <w:color w:val="000000" w:themeColor="text1"/>
          <w:sz w:val="20"/>
          <w:szCs w:val="20"/>
        </w:rPr>
        <w:t>Policy on Terminal Leave</w:t>
      </w:r>
      <w:r w:rsidR="0084641A" w:rsidRPr="00584FE2">
        <w:rPr>
          <w:rFonts w:ascii="Times New Roman" w:hAnsi="Times New Roman"/>
          <w:color w:val="000000" w:themeColor="text1"/>
          <w:sz w:val="20"/>
          <w:szCs w:val="20"/>
        </w:rPr>
        <w:t xml:space="preserve"> and </w:t>
      </w:r>
      <w:r w:rsidR="0084641A" w:rsidRPr="00584FE2">
        <w:rPr>
          <w:rFonts w:ascii="Times New Roman" w:hAnsi="Times New Roman"/>
          <w:i/>
          <w:color w:val="000000" w:themeColor="text1"/>
          <w:sz w:val="20"/>
          <w:szCs w:val="20"/>
        </w:rPr>
        <w:t>Policy on Separation for Regular Exempt Employees.</w:t>
      </w:r>
    </w:p>
    <w:p w:rsidR="0084641A" w:rsidRPr="00584FE2" w:rsidRDefault="00E16508" w:rsidP="00003C4E">
      <w:pPr>
        <w:pStyle w:val="ListParagraph"/>
        <w:numPr>
          <w:ilvl w:val="2"/>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Discussion of tenured faculty and how they can move on to open up new spaces for incoming faculty; current practice is not in compliance with the IRS</w:t>
      </w:r>
    </w:p>
    <w:p w:rsidR="00E16508" w:rsidRPr="00584FE2" w:rsidRDefault="00E16508" w:rsidP="00003C4E">
      <w:pPr>
        <w:pStyle w:val="ListParagraph"/>
        <w:numPr>
          <w:ilvl w:val="2"/>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Best practice to provide the outgoing faculty with access to their institution; education and retirement workshops; </w:t>
      </w:r>
    </w:p>
    <w:p w:rsidR="00E16508" w:rsidRPr="00584FE2" w:rsidRDefault="00E16508" w:rsidP="00003C4E">
      <w:pPr>
        <w:pStyle w:val="ListParagraph"/>
        <w:numPr>
          <w:ilvl w:val="2"/>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Separation of Exempt Staff – deals with taxable issues on involuntary separation of </w:t>
      </w:r>
      <w:r w:rsidR="00236F6E" w:rsidRPr="00584FE2">
        <w:rPr>
          <w:rFonts w:ascii="Times New Roman" w:hAnsi="Times New Roman"/>
          <w:color w:val="000000" w:themeColor="text1"/>
          <w:sz w:val="20"/>
          <w:szCs w:val="20"/>
        </w:rPr>
        <w:t>E</w:t>
      </w:r>
      <w:r w:rsidRPr="00584FE2">
        <w:rPr>
          <w:rFonts w:ascii="Times New Roman" w:hAnsi="Times New Roman"/>
          <w:color w:val="000000" w:themeColor="text1"/>
          <w:sz w:val="20"/>
          <w:szCs w:val="20"/>
        </w:rPr>
        <w:t>xempt staff</w:t>
      </w:r>
    </w:p>
    <w:p w:rsidR="00E16508" w:rsidRPr="00584FE2" w:rsidRDefault="00234668" w:rsidP="00003C4E">
      <w:pPr>
        <w:pStyle w:val="ListParagraph"/>
        <w:numPr>
          <w:ilvl w:val="0"/>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Chancellor’s Council Meeting</w:t>
      </w:r>
      <w:r w:rsidRPr="00584FE2">
        <w:rPr>
          <w:rFonts w:ascii="Times New Roman" w:hAnsi="Times New Roman"/>
          <w:color w:val="000000" w:themeColor="text1"/>
          <w:sz w:val="20"/>
          <w:szCs w:val="20"/>
        </w:rPr>
        <w:tab/>
      </w:r>
    </w:p>
    <w:p w:rsidR="00E16508" w:rsidRPr="00584FE2" w:rsidRDefault="00E16508"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IT Security </w:t>
      </w:r>
      <w:r w:rsidR="001C0F9E" w:rsidRPr="00584FE2">
        <w:rPr>
          <w:rFonts w:ascii="Times New Roman" w:hAnsi="Times New Roman"/>
          <w:color w:val="000000" w:themeColor="text1"/>
          <w:sz w:val="20"/>
          <w:szCs w:val="20"/>
        </w:rPr>
        <w:t>–</w:t>
      </w:r>
      <w:r w:rsidRPr="00584FE2">
        <w:rPr>
          <w:rFonts w:ascii="Times New Roman" w:hAnsi="Times New Roman"/>
          <w:color w:val="000000" w:themeColor="text1"/>
          <w:sz w:val="20"/>
          <w:szCs w:val="20"/>
        </w:rPr>
        <w:t xml:space="preserve"> </w:t>
      </w:r>
      <w:r w:rsidR="001C0F9E" w:rsidRPr="00584FE2">
        <w:rPr>
          <w:rFonts w:ascii="Times New Roman" w:hAnsi="Times New Roman"/>
          <w:color w:val="000000" w:themeColor="text1"/>
          <w:sz w:val="20"/>
          <w:szCs w:val="20"/>
        </w:rPr>
        <w:t>with the recent data breaches, the USM is looking at means through policy, procedure, and action to reduce risk.  A presentation is in the consent agenda.</w:t>
      </w:r>
    </w:p>
    <w:p w:rsidR="00E16508" w:rsidRPr="00584FE2" w:rsidRDefault="00E16508"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Discussed </w:t>
      </w:r>
      <w:r w:rsidR="0084641A" w:rsidRPr="00584FE2">
        <w:rPr>
          <w:rFonts w:ascii="Times New Roman" w:hAnsi="Times New Roman"/>
          <w:color w:val="000000" w:themeColor="text1"/>
          <w:sz w:val="20"/>
          <w:szCs w:val="20"/>
        </w:rPr>
        <w:t>the Campus Compact P</w:t>
      </w:r>
      <w:r w:rsidRPr="00584FE2">
        <w:rPr>
          <w:rFonts w:ascii="Times New Roman" w:hAnsi="Times New Roman"/>
          <w:color w:val="000000" w:themeColor="text1"/>
          <w:sz w:val="20"/>
          <w:szCs w:val="20"/>
        </w:rPr>
        <w:t xml:space="preserve">rogram at Montgomery College with </w:t>
      </w:r>
      <w:r w:rsidR="0084641A" w:rsidRPr="00584FE2">
        <w:rPr>
          <w:rFonts w:ascii="Times New Roman" w:hAnsi="Times New Roman"/>
          <w:color w:val="000000" w:themeColor="text1"/>
          <w:sz w:val="20"/>
          <w:szCs w:val="20"/>
        </w:rPr>
        <w:t>the Universities at Shady Grove</w:t>
      </w:r>
      <w:r w:rsidRPr="00584FE2">
        <w:rPr>
          <w:rFonts w:ascii="Times New Roman" w:hAnsi="Times New Roman"/>
          <w:color w:val="000000" w:themeColor="text1"/>
          <w:sz w:val="20"/>
          <w:szCs w:val="20"/>
        </w:rPr>
        <w:t>– developing pipelines of success for at-risk and minority students (works on persistence and success); the</w:t>
      </w:r>
      <w:r w:rsidR="0084641A" w:rsidRPr="00584FE2">
        <w:rPr>
          <w:rFonts w:ascii="Times New Roman" w:hAnsi="Times New Roman"/>
          <w:color w:val="000000" w:themeColor="text1"/>
          <w:sz w:val="20"/>
          <w:szCs w:val="20"/>
        </w:rPr>
        <w:t xml:space="preserve"> program works with high school students</w:t>
      </w:r>
      <w:r w:rsidRPr="00584FE2">
        <w:rPr>
          <w:rFonts w:ascii="Times New Roman" w:hAnsi="Times New Roman"/>
          <w:color w:val="000000" w:themeColor="text1"/>
          <w:sz w:val="20"/>
          <w:szCs w:val="20"/>
        </w:rPr>
        <w:t>, getting them into MCC and then to Shady Grove; counseling, coaching, financial assistance is provided</w:t>
      </w:r>
      <w:r w:rsidR="0084641A" w:rsidRPr="00584FE2">
        <w:rPr>
          <w:rFonts w:ascii="Times New Roman" w:hAnsi="Times New Roman"/>
          <w:color w:val="000000" w:themeColor="text1"/>
          <w:sz w:val="20"/>
          <w:szCs w:val="20"/>
        </w:rPr>
        <w:t xml:space="preserve"> along the way.</w:t>
      </w:r>
    </w:p>
    <w:p w:rsidR="00F35CCE" w:rsidRPr="00584FE2" w:rsidRDefault="00C51BBB"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Upcoming Search for Chancellor </w:t>
      </w:r>
    </w:p>
    <w:p w:rsidR="00E16508" w:rsidRPr="00584FE2" w:rsidRDefault="00F35CCE" w:rsidP="00003C4E">
      <w:pPr>
        <w:pStyle w:val="ListParagraph"/>
        <w:numPr>
          <w:ilvl w:val="2"/>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lastRenderedPageBreak/>
        <w:t>W</w:t>
      </w:r>
      <w:r w:rsidR="00C51BBB" w:rsidRPr="00584FE2">
        <w:rPr>
          <w:rFonts w:ascii="Times New Roman" w:hAnsi="Times New Roman"/>
          <w:color w:val="000000" w:themeColor="text1"/>
          <w:sz w:val="20"/>
          <w:szCs w:val="20"/>
        </w:rPr>
        <w:t xml:space="preserve">e hope to have a CUSS representative on the search committee; shared governance needs to remain an importance </w:t>
      </w:r>
    </w:p>
    <w:p w:rsidR="00E61F34" w:rsidRPr="00584FE2" w:rsidRDefault="00F35CCE" w:rsidP="00003C4E">
      <w:pPr>
        <w:pStyle w:val="ListParagraph"/>
        <w:numPr>
          <w:ilvl w:val="2"/>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We have had 12 years of successful and visionary leadership under Chancellor Kirwan; we have had success in growth and enhancement while assuring accountability and efficiency; we have had someone who came up through the system and was able to think of the broad perspective of the system</w:t>
      </w:r>
    </w:p>
    <w:p w:rsidR="00F35CCE" w:rsidRPr="00584FE2" w:rsidRDefault="00F35CCE" w:rsidP="00003C4E">
      <w:pPr>
        <w:pStyle w:val="ListParagraph"/>
        <w:numPr>
          <w:ilvl w:val="2"/>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CUSS Discussion – “thank you” to Chancellor Kirwan:  </w:t>
      </w:r>
      <w:r w:rsidR="009528EA" w:rsidRPr="00584FE2">
        <w:rPr>
          <w:rFonts w:ascii="Times New Roman" w:hAnsi="Times New Roman"/>
          <w:color w:val="000000" w:themeColor="text1"/>
          <w:sz w:val="20"/>
          <w:szCs w:val="20"/>
        </w:rPr>
        <w:t>letter of appreciation (could this also be put in the newsletter); proposed declaration/resolution (to be passed electronically</w:t>
      </w:r>
      <w:r w:rsidR="00852DCB" w:rsidRPr="00584FE2">
        <w:rPr>
          <w:rFonts w:ascii="Times New Roman" w:hAnsi="Times New Roman"/>
          <w:color w:val="000000" w:themeColor="text1"/>
          <w:sz w:val="20"/>
          <w:szCs w:val="20"/>
        </w:rPr>
        <w:t xml:space="preserve"> or at the June meeting</w:t>
      </w:r>
      <w:r w:rsidR="009528EA" w:rsidRPr="00584FE2">
        <w:rPr>
          <w:rFonts w:ascii="Times New Roman" w:hAnsi="Times New Roman"/>
          <w:color w:val="000000" w:themeColor="text1"/>
          <w:sz w:val="20"/>
          <w:szCs w:val="20"/>
        </w:rPr>
        <w:t>) to be read at the next BOR meeting</w:t>
      </w:r>
    </w:p>
    <w:p w:rsidR="00E61F34" w:rsidRPr="00584FE2" w:rsidRDefault="00E61F34" w:rsidP="00003C4E">
      <w:pPr>
        <w:pStyle w:val="ListParagraph"/>
        <w:numPr>
          <w:ilvl w:val="0"/>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Will discuss Committee Goal setting at the June meeting.</w:t>
      </w:r>
    </w:p>
    <w:p w:rsidR="00772879" w:rsidRPr="00584FE2" w:rsidRDefault="00E61F34" w:rsidP="00003C4E">
      <w:pPr>
        <w:pStyle w:val="ListParagraph"/>
        <w:numPr>
          <w:ilvl w:val="0"/>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The council was asked to discuss staff employee shared governance role at commencement.  This was tabled until the institutional reports.  </w:t>
      </w:r>
    </w:p>
    <w:p w:rsidR="00E61F34" w:rsidRPr="00584FE2" w:rsidRDefault="005E6384" w:rsidP="00003C4E">
      <w:pPr>
        <w:pStyle w:val="ListParagraph"/>
        <w:numPr>
          <w:ilvl w:val="0"/>
          <w:numId w:val="11"/>
        </w:numPr>
        <w:spacing w:after="120" w:line="5" w:lineRule="atLeast"/>
        <w:ind w:left="360" w:hanging="360"/>
        <w:contextualSpacing w:val="0"/>
        <w:rPr>
          <w:rFonts w:ascii="Times New Roman" w:hAnsi="Times New Roman"/>
          <w:color w:val="000000" w:themeColor="text1"/>
          <w:sz w:val="20"/>
          <w:szCs w:val="20"/>
        </w:rPr>
      </w:pPr>
      <w:r w:rsidRPr="00584FE2">
        <w:rPr>
          <w:rFonts w:ascii="Times New Roman" w:hAnsi="Times New Roman"/>
          <w:b/>
          <w:color w:val="000000" w:themeColor="text1"/>
          <w:sz w:val="20"/>
          <w:szCs w:val="20"/>
        </w:rPr>
        <w:t>Committee Meetings</w:t>
      </w:r>
      <w:r w:rsidR="00772879" w:rsidRPr="00584FE2">
        <w:rPr>
          <w:rFonts w:ascii="Times New Roman" w:hAnsi="Times New Roman"/>
          <w:b/>
          <w:color w:val="000000" w:themeColor="text1"/>
          <w:sz w:val="20"/>
          <w:szCs w:val="20"/>
        </w:rPr>
        <w:t xml:space="preserve"> – break for meeting</w:t>
      </w:r>
    </w:p>
    <w:p w:rsidR="00772879" w:rsidRPr="00584FE2" w:rsidRDefault="005E6384" w:rsidP="00003C4E">
      <w:pPr>
        <w:pStyle w:val="ListParagraph"/>
        <w:numPr>
          <w:ilvl w:val="0"/>
          <w:numId w:val="11"/>
        </w:numPr>
        <w:spacing w:after="120" w:line="5" w:lineRule="atLeast"/>
        <w:ind w:left="360" w:hanging="360"/>
        <w:contextualSpacing w:val="0"/>
        <w:rPr>
          <w:rFonts w:ascii="Times New Roman" w:hAnsi="Times New Roman"/>
          <w:b/>
          <w:color w:val="000000" w:themeColor="text1"/>
          <w:sz w:val="20"/>
          <w:szCs w:val="20"/>
        </w:rPr>
      </w:pPr>
      <w:r w:rsidRPr="00584FE2">
        <w:rPr>
          <w:rFonts w:ascii="Times New Roman" w:hAnsi="Times New Roman"/>
          <w:b/>
          <w:color w:val="000000" w:themeColor="text1"/>
          <w:sz w:val="20"/>
          <w:szCs w:val="20"/>
        </w:rPr>
        <w:t>Chancellor’s Liaison’s Report</w:t>
      </w:r>
    </w:p>
    <w:p w:rsidR="007E3D7B" w:rsidRPr="00584FE2" w:rsidRDefault="007E3D7B" w:rsidP="00003C4E">
      <w:pPr>
        <w:pStyle w:val="ListParagraph"/>
        <w:numPr>
          <w:ilvl w:val="0"/>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Chancellor’s Resignation – After 12 years of service, Chancellor Kirwan is stepping down as the Chancellor of USM (started in August 2002); Chancellor Kirwan originally promised</w:t>
      </w:r>
      <w:r w:rsidR="00260209" w:rsidRPr="00584FE2">
        <w:rPr>
          <w:rFonts w:ascii="Times New Roman" w:hAnsi="Times New Roman"/>
          <w:color w:val="000000" w:themeColor="text1"/>
          <w:sz w:val="20"/>
          <w:szCs w:val="20"/>
        </w:rPr>
        <w:t xml:space="preserve"> five years of service; Chancellor Kirwan has continuously fought for our budget; CUSS has seen two Chancellors who were very dedicated to shared governance</w:t>
      </w:r>
      <w:r w:rsidR="00FA18D7" w:rsidRPr="00584FE2">
        <w:rPr>
          <w:rFonts w:ascii="Times New Roman" w:hAnsi="Times New Roman"/>
          <w:color w:val="000000" w:themeColor="text1"/>
          <w:sz w:val="20"/>
          <w:szCs w:val="20"/>
        </w:rPr>
        <w:t>; timeline is unknown (possibly 4-6 more months)</w:t>
      </w:r>
      <w:r w:rsidR="007B561A" w:rsidRPr="00584FE2">
        <w:rPr>
          <w:rFonts w:ascii="Times New Roman" w:hAnsi="Times New Roman"/>
          <w:color w:val="000000" w:themeColor="text1"/>
          <w:sz w:val="20"/>
          <w:szCs w:val="20"/>
        </w:rPr>
        <w:t>; no word on appoin</w:t>
      </w:r>
      <w:r w:rsidR="00E93B17" w:rsidRPr="00584FE2">
        <w:rPr>
          <w:rFonts w:ascii="Times New Roman" w:hAnsi="Times New Roman"/>
          <w:color w:val="000000" w:themeColor="text1"/>
          <w:sz w:val="20"/>
          <w:szCs w:val="20"/>
        </w:rPr>
        <w:t>tment of an interim Chancellor</w:t>
      </w:r>
    </w:p>
    <w:p w:rsidR="00260209" w:rsidRPr="00584FE2" w:rsidRDefault="00260209" w:rsidP="00003C4E">
      <w:pPr>
        <w:pStyle w:val="ListParagraph"/>
        <w:numPr>
          <w:ilvl w:val="0"/>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 xml:space="preserve">New President for UB – Dr. </w:t>
      </w:r>
      <w:r w:rsidR="00E61F34" w:rsidRPr="00584FE2">
        <w:rPr>
          <w:rFonts w:ascii="Times New Roman" w:hAnsi="Times New Roman"/>
          <w:color w:val="000000" w:themeColor="text1"/>
          <w:sz w:val="20"/>
          <w:szCs w:val="20"/>
        </w:rPr>
        <w:t xml:space="preserve">Kurt </w:t>
      </w:r>
      <w:r w:rsidRPr="00584FE2">
        <w:rPr>
          <w:rFonts w:ascii="Times New Roman" w:hAnsi="Times New Roman"/>
          <w:color w:val="000000" w:themeColor="text1"/>
          <w:sz w:val="20"/>
          <w:szCs w:val="20"/>
        </w:rPr>
        <w:t xml:space="preserve">Schmoke </w:t>
      </w:r>
      <w:r w:rsidR="00A43ED4" w:rsidRPr="00584FE2">
        <w:rPr>
          <w:rFonts w:ascii="Times New Roman" w:hAnsi="Times New Roman"/>
          <w:color w:val="000000" w:themeColor="text1"/>
          <w:sz w:val="20"/>
          <w:szCs w:val="20"/>
        </w:rPr>
        <w:t>–</w:t>
      </w:r>
      <w:r w:rsidRPr="00584FE2">
        <w:rPr>
          <w:rFonts w:ascii="Times New Roman" w:hAnsi="Times New Roman"/>
          <w:color w:val="000000" w:themeColor="text1"/>
          <w:sz w:val="20"/>
          <w:szCs w:val="20"/>
        </w:rPr>
        <w:t xml:space="preserve"> </w:t>
      </w:r>
      <w:r w:rsidR="00A43ED4" w:rsidRPr="00584FE2">
        <w:rPr>
          <w:rFonts w:ascii="Times New Roman" w:hAnsi="Times New Roman"/>
          <w:color w:val="000000" w:themeColor="text1"/>
          <w:sz w:val="20"/>
          <w:szCs w:val="20"/>
        </w:rPr>
        <w:t>shared governance was a part of this search</w:t>
      </w:r>
    </w:p>
    <w:p w:rsidR="00E93B17" w:rsidRPr="00584FE2" w:rsidRDefault="00E93B17" w:rsidP="00003C4E">
      <w:pPr>
        <w:pStyle w:val="ListParagraph"/>
        <w:numPr>
          <w:ilvl w:val="0"/>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Two poli</w:t>
      </w:r>
      <w:r w:rsidR="00DB6B80" w:rsidRPr="00584FE2">
        <w:rPr>
          <w:rFonts w:ascii="Times New Roman" w:hAnsi="Times New Roman"/>
          <w:color w:val="000000" w:themeColor="text1"/>
          <w:sz w:val="20"/>
          <w:szCs w:val="20"/>
        </w:rPr>
        <w:t>cies are being revi</w:t>
      </w:r>
      <w:r w:rsidR="00E22BC6" w:rsidRPr="00584FE2">
        <w:rPr>
          <w:rFonts w:ascii="Times New Roman" w:hAnsi="Times New Roman"/>
          <w:color w:val="000000" w:themeColor="text1"/>
          <w:sz w:val="20"/>
          <w:szCs w:val="20"/>
        </w:rPr>
        <w:t>sed</w:t>
      </w:r>
      <w:r w:rsidR="00DB6B80" w:rsidRPr="00584FE2">
        <w:rPr>
          <w:rFonts w:ascii="Times New Roman" w:hAnsi="Times New Roman"/>
          <w:color w:val="000000" w:themeColor="text1"/>
          <w:sz w:val="20"/>
          <w:szCs w:val="20"/>
        </w:rPr>
        <w:t xml:space="preserve"> (termi</w:t>
      </w:r>
      <w:r w:rsidRPr="00584FE2">
        <w:rPr>
          <w:rFonts w:ascii="Times New Roman" w:hAnsi="Times New Roman"/>
          <w:color w:val="000000" w:themeColor="text1"/>
          <w:sz w:val="20"/>
          <w:szCs w:val="20"/>
        </w:rPr>
        <w:t xml:space="preserve">nal leave for faculty and termination for </w:t>
      </w:r>
      <w:r w:rsidR="00E22BC6" w:rsidRPr="00584FE2">
        <w:rPr>
          <w:rFonts w:ascii="Times New Roman" w:hAnsi="Times New Roman"/>
          <w:color w:val="000000" w:themeColor="text1"/>
          <w:sz w:val="20"/>
          <w:szCs w:val="20"/>
        </w:rPr>
        <w:t>E</w:t>
      </w:r>
      <w:r w:rsidRPr="00584FE2">
        <w:rPr>
          <w:rFonts w:ascii="Times New Roman" w:hAnsi="Times New Roman"/>
          <w:color w:val="000000" w:themeColor="text1"/>
          <w:sz w:val="20"/>
          <w:szCs w:val="20"/>
        </w:rPr>
        <w:t>xempt</w:t>
      </w:r>
      <w:r w:rsidR="00E22BC6" w:rsidRPr="00584FE2">
        <w:rPr>
          <w:rFonts w:ascii="Times New Roman" w:hAnsi="Times New Roman"/>
          <w:color w:val="000000" w:themeColor="text1"/>
          <w:sz w:val="20"/>
          <w:szCs w:val="20"/>
        </w:rPr>
        <w:t xml:space="preserve"> Staff</w:t>
      </w:r>
      <w:r w:rsidRPr="00584FE2">
        <w:rPr>
          <w:rFonts w:ascii="Times New Roman" w:hAnsi="Times New Roman"/>
          <w:color w:val="000000" w:themeColor="text1"/>
          <w:sz w:val="20"/>
          <w:szCs w:val="20"/>
        </w:rPr>
        <w:t>)</w:t>
      </w:r>
      <w:r w:rsidR="00E22BC6" w:rsidRPr="00584FE2">
        <w:rPr>
          <w:rFonts w:ascii="Times New Roman" w:hAnsi="Times New Roman"/>
          <w:color w:val="000000" w:themeColor="text1"/>
          <w:sz w:val="20"/>
          <w:szCs w:val="20"/>
        </w:rPr>
        <w:t>.  Will be presented to the BOR in June.</w:t>
      </w:r>
    </w:p>
    <w:p w:rsidR="00E93B17" w:rsidRPr="00584FE2" w:rsidRDefault="00E93B17" w:rsidP="00003C4E">
      <w:pPr>
        <w:pStyle w:val="ListParagraph"/>
        <w:numPr>
          <w:ilvl w:val="0"/>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Working on</w:t>
      </w:r>
      <w:r w:rsidR="00E22BC6" w:rsidRPr="00584FE2">
        <w:rPr>
          <w:rFonts w:ascii="Times New Roman" w:hAnsi="Times New Roman"/>
          <w:color w:val="000000" w:themeColor="text1"/>
          <w:sz w:val="20"/>
          <w:szCs w:val="20"/>
        </w:rPr>
        <w:t xml:space="preserve"> revising</w:t>
      </w:r>
      <w:r w:rsidRPr="00584FE2">
        <w:rPr>
          <w:rFonts w:ascii="Times New Roman" w:hAnsi="Times New Roman"/>
          <w:color w:val="000000" w:themeColor="text1"/>
          <w:sz w:val="20"/>
          <w:szCs w:val="20"/>
        </w:rPr>
        <w:t xml:space="preserve"> annual leave policy – working on keeping this moving forward</w:t>
      </w:r>
      <w:r w:rsidR="00DB6B80" w:rsidRPr="00584FE2">
        <w:rPr>
          <w:rFonts w:ascii="Times New Roman" w:hAnsi="Times New Roman"/>
          <w:color w:val="000000" w:themeColor="text1"/>
          <w:sz w:val="20"/>
          <w:szCs w:val="20"/>
        </w:rPr>
        <w:t xml:space="preserve"> </w:t>
      </w:r>
      <w:r w:rsidR="00E22BC6" w:rsidRPr="00584FE2">
        <w:rPr>
          <w:rFonts w:ascii="Times New Roman" w:hAnsi="Times New Roman"/>
          <w:color w:val="000000" w:themeColor="text1"/>
          <w:sz w:val="20"/>
          <w:szCs w:val="20"/>
        </w:rPr>
        <w:t>to the BOR in June.</w:t>
      </w:r>
      <w:r w:rsidR="00DB6B80" w:rsidRPr="00584FE2">
        <w:rPr>
          <w:rFonts w:ascii="Times New Roman" w:hAnsi="Times New Roman"/>
          <w:color w:val="000000" w:themeColor="text1"/>
          <w:sz w:val="20"/>
          <w:szCs w:val="20"/>
        </w:rPr>
        <w:t xml:space="preserve">– the current practice that didn’t make it into the policy in February </w:t>
      </w:r>
      <w:r w:rsidR="00E22BC6" w:rsidRPr="00584FE2">
        <w:rPr>
          <w:rFonts w:ascii="Times New Roman" w:hAnsi="Times New Roman"/>
          <w:color w:val="000000" w:themeColor="text1"/>
          <w:sz w:val="20"/>
          <w:szCs w:val="20"/>
        </w:rPr>
        <w:t>2014 is being</w:t>
      </w:r>
      <w:r w:rsidR="00DB6B80" w:rsidRPr="00584FE2">
        <w:rPr>
          <w:rFonts w:ascii="Times New Roman" w:hAnsi="Times New Roman"/>
          <w:color w:val="000000" w:themeColor="text1"/>
          <w:sz w:val="20"/>
          <w:szCs w:val="20"/>
        </w:rPr>
        <w:t xml:space="preserve"> brought </w:t>
      </w:r>
      <w:r w:rsidR="00E22BC6" w:rsidRPr="00584FE2">
        <w:rPr>
          <w:rFonts w:ascii="Times New Roman" w:hAnsi="Times New Roman"/>
          <w:color w:val="000000" w:themeColor="text1"/>
          <w:sz w:val="20"/>
          <w:szCs w:val="20"/>
        </w:rPr>
        <w:t xml:space="preserve">back </w:t>
      </w:r>
      <w:r w:rsidR="00DB6B80" w:rsidRPr="00584FE2">
        <w:rPr>
          <w:rFonts w:ascii="Times New Roman" w:hAnsi="Times New Roman"/>
          <w:color w:val="000000" w:themeColor="text1"/>
          <w:sz w:val="20"/>
          <w:szCs w:val="20"/>
        </w:rPr>
        <w:t>in</w:t>
      </w:r>
      <w:r w:rsidR="00E22BC6" w:rsidRPr="00584FE2">
        <w:rPr>
          <w:rFonts w:ascii="Times New Roman" w:hAnsi="Times New Roman"/>
          <w:color w:val="000000" w:themeColor="text1"/>
          <w:sz w:val="20"/>
          <w:szCs w:val="20"/>
        </w:rPr>
        <w:t>.</w:t>
      </w:r>
    </w:p>
    <w:p w:rsidR="00996EAB" w:rsidRPr="00584FE2" w:rsidRDefault="00996EAB" w:rsidP="00003C4E">
      <w:pPr>
        <w:pStyle w:val="ListParagraph"/>
        <w:numPr>
          <w:ilvl w:val="0"/>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Policy Review Process – working on this for several years; the package i</w:t>
      </w:r>
      <w:r w:rsidR="003C6696" w:rsidRPr="00584FE2">
        <w:rPr>
          <w:rFonts w:ascii="Times New Roman" w:hAnsi="Times New Roman"/>
          <w:color w:val="000000" w:themeColor="text1"/>
          <w:sz w:val="20"/>
          <w:szCs w:val="20"/>
        </w:rPr>
        <w:t>s in final review with the SHRC</w:t>
      </w:r>
      <w:r w:rsidR="00E22BC6" w:rsidRPr="00584FE2">
        <w:rPr>
          <w:rFonts w:ascii="Times New Roman" w:hAnsi="Times New Roman"/>
          <w:color w:val="000000" w:themeColor="text1"/>
          <w:sz w:val="20"/>
          <w:szCs w:val="20"/>
        </w:rPr>
        <w:t xml:space="preserve"> and will be shared with CUSS at the same time that is sent to the union.</w:t>
      </w:r>
    </w:p>
    <w:p w:rsidR="003C6696" w:rsidRPr="00584FE2" w:rsidRDefault="00E22BC6" w:rsidP="00003C4E">
      <w:pPr>
        <w:pStyle w:val="ListParagraph"/>
        <w:numPr>
          <w:ilvl w:val="0"/>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 xml:space="preserve">The Systemwide </w:t>
      </w:r>
      <w:r w:rsidR="003C6696" w:rsidRPr="00584FE2">
        <w:rPr>
          <w:rFonts w:ascii="Times New Roman" w:hAnsi="Times New Roman"/>
          <w:color w:val="000000" w:themeColor="text1"/>
          <w:sz w:val="20"/>
          <w:szCs w:val="20"/>
        </w:rPr>
        <w:t>Compensation Classification Committee</w:t>
      </w:r>
      <w:r w:rsidRPr="00584FE2">
        <w:rPr>
          <w:rFonts w:ascii="Times New Roman" w:hAnsi="Times New Roman"/>
          <w:color w:val="000000" w:themeColor="text1"/>
          <w:sz w:val="20"/>
          <w:szCs w:val="20"/>
        </w:rPr>
        <w:t xml:space="preserve"> (CCC)</w:t>
      </w:r>
      <w:r w:rsidR="003C6696" w:rsidRPr="00584FE2">
        <w:rPr>
          <w:rFonts w:ascii="Times New Roman" w:hAnsi="Times New Roman"/>
          <w:color w:val="000000" w:themeColor="text1"/>
          <w:sz w:val="20"/>
          <w:szCs w:val="20"/>
        </w:rPr>
        <w:t xml:space="preserve"> – working on timeline to get a draft report </w:t>
      </w:r>
      <w:r w:rsidRPr="00584FE2">
        <w:rPr>
          <w:rFonts w:ascii="Times New Roman" w:hAnsi="Times New Roman"/>
          <w:color w:val="000000" w:themeColor="text1"/>
          <w:sz w:val="20"/>
          <w:szCs w:val="20"/>
        </w:rPr>
        <w:t>to the SHRC for</w:t>
      </w:r>
      <w:r w:rsidR="002905FC" w:rsidRPr="00584FE2">
        <w:rPr>
          <w:rFonts w:ascii="Times New Roman" w:hAnsi="Times New Roman"/>
          <w:color w:val="000000" w:themeColor="text1"/>
          <w:sz w:val="20"/>
          <w:szCs w:val="20"/>
        </w:rPr>
        <w:t xml:space="preserve"> discussion </w:t>
      </w:r>
      <w:r w:rsidRPr="00584FE2">
        <w:rPr>
          <w:rFonts w:ascii="Times New Roman" w:hAnsi="Times New Roman"/>
          <w:color w:val="000000" w:themeColor="text1"/>
          <w:sz w:val="20"/>
          <w:szCs w:val="20"/>
        </w:rPr>
        <w:t>at</w:t>
      </w:r>
      <w:r w:rsidR="002905FC" w:rsidRPr="00584FE2">
        <w:rPr>
          <w:rFonts w:ascii="Times New Roman" w:hAnsi="Times New Roman"/>
          <w:color w:val="000000" w:themeColor="text1"/>
          <w:sz w:val="20"/>
          <w:szCs w:val="20"/>
        </w:rPr>
        <w:t xml:space="preserve"> the August meeting</w:t>
      </w:r>
      <w:r w:rsidRPr="00584FE2">
        <w:rPr>
          <w:rFonts w:ascii="Times New Roman" w:hAnsi="Times New Roman"/>
          <w:color w:val="000000" w:themeColor="text1"/>
          <w:sz w:val="20"/>
          <w:szCs w:val="20"/>
        </w:rPr>
        <w:t xml:space="preserve">. </w:t>
      </w:r>
      <w:r w:rsidR="002905FC" w:rsidRPr="00584FE2">
        <w:rPr>
          <w:rFonts w:ascii="Times New Roman" w:hAnsi="Times New Roman"/>
          <w:color w:val="000000" w:themeColor="text1"/>
          <w:sz w:val="20"/>
          <w:szCs w:val="20"/>
        </w:rPr>
        <w:t xml:space="preserve"> </w:t>
      </w:r>
      <w:r w:rsidRPr="00584FE2">
        <w:rPr>
          <w:rFonts w:ascii="Times New Roman" w:hAnsi="Times New Roman"/>
          <w:color w:val="000000" w:themeColor="text1"/>
          <w:sz w:val="20"/>
          <w:szCs w:val="20"/>
        </w:rPr>
        <w:t>T</w:t>
      </w:r>
      <w:r w:rsidR="002905FC" w:rsidRPr="00584FE2">
        <w:rPr>
          <w:rFonts w:ascii="Times New Roman" w:hAnsi="Times New Roman"/>
          <w:color w:val="000000" w:themeColor="text1"/>
          <w:sz w:val="20"/>
          <w:szCs w:val="20"/>
        </w:rPr>
        <w:t>he goal is to have the full report to the Board by the December meeting; struct</w:t>
      </w:r>
      <w:r w:rsidR="003F0983">
        <w:rPr>
          <w:rFonts w:ascii="Times New Roman" w:hAnsi="Times New Roman"/>
          <w:color w:val="000000" w:themeColor="text1"/>
          <w:sz w:val="20"/>
          <w:szCs w:val="20"/>
        </w:rPr>
        <w:t xml:space="preserve">ures would go into effect </w:t>
      </w:r>
      <w:r w:rsidR="002905FC" w:rsidRPr="00584FE2">
        <w:rPr>
          <w:rFonts w:ascii="Times New Roman" w:hAnsi="Times New Roman"/>
          <w:color w:val="000000" w:themeColor="text1"/>
          <w:sz w:val="20"/>
          <w:szCs w:val="20"/>
        </w:rPr>
        <w:t>July 2015</w:t>
      </w:r>
      <w:r w:rsidRPr="00584FE2">
        <w:rPr>
          <w:rFonts w:ascii="Times New Roman" w:hAnsi="Times New Roman"/>
          <w:color w:val="000000" w:themeColor="text1"/>
          <w:sz w:val="20"/>
          <w:szCs w:val="20"/>
        </w:rPr>
        <w:t>.</w:t>
      </w:r>
    </w:p>
    <w:p w:rsidR="002905FC" w:rsidRPr="00584FE2" w:rsidRDefault="002905FC" w:rsidP="00003C4E">
      <w:pPr>
        <w:pStyle w:val="ListParagraph"/>
        <w:numPr>
          <w:ilvl w:val="1"/>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Current structures will be adjusted every time there is a COLA, in addition to the market review</w:t>
      </w:r>
    </w:p>
    <w:p w:rsidR="002905FC" w:rsidRPr="00584FE2" w:rsidRDefault="002905FC" w:rsidP="00003C4E">
      <w:pPr>
        <w:pStyle w:val="ListParagraph"/>
        <w:numPr>
          <w:ilvl w:val="0"/>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 xml:space="preserve">USM Wellness Committee – was established in </w:t>
      </w:r>
      <w:r w:rsidR="00E22BC6" w:rsidRPr="00584FE2">
        <w:rPr>
          <w:rFonts w:ascii="Times New Roman" w:hAnsi="Times New Roman"/>
          <w:color w:val="000000" w:themeColor="text1"/>
          <w:sz w:val="20"/>
          <w:szCs w:val="20"/>
        </w:rPr>
        <w:t xml:space="preserve">the Summer </w:t>
      </w:r>
      <w:r w:rsidRPr="00584FE2">
        <w:rPr>
          <w:rFonts w:ascii="Times New Roman" w:hAnsi="Times New Roman"/>
          <w:color w:val="000000" w:themeColor="text1"/>
          <w:sz w:val="20"/>
          <w:szCs w:val="20"/>
        </w:rPr>
        <w:t xml:space="preserve">2013; </w:t>
      </w:r>
      <w:r w:rsidR="00E07E43" w:rsidRPr="00584FE2">
        <w:rPr>
          <w:rFonts w:ascii="Times New Roman" w:hAnsi="Times New Roman"/>
          <w:color w:val="000000" w:themeColor="text1"/>
          <w:sz w:val="20"/>
          <w:szCs w:val="20"/>
        </w:rPr>
        <w:t>committee i</w:t>
      </w:r>
      <w:r w:rsidR="00E22BC6" w:rsidRPr="00584FE2">
        <w:rPr>
          <w:rFonts w:ascii="Times New Roman" w:hAnsi="Times New Roman"/>
          <w:color w:val="000000" w:themeColor="text1"/>
          <w:sz w:val="20"/>
          <w:szCs w:val="20"/>
        </w:rPr>
        <w:t>nitially</w:t>
      </w:r>
      <w:r w:rsidR="00E07E43" w:rsidRPr="00584FE2">
        <w:rPr>
          <w:rFonts w:ascii="Times New Roman" w:hAnsi="Times New Roman"/>
          <w:color w:val="000000" w:themeColor="text1"/>
          <w:sz w:val="20"/>
          <w:szCs w:val="20"/>
        </w:rPr>
        <w:t xml:space="preserve"> made up </w:t>
      </w:r>
      <w:r w:rsidR="00E22BC6" w:rsidRPr="00584FE2">
        <w:rPr>
          <w:rFonts w:ascii="Times New Roman" w:hAnsi="Times New Roman"/>
          <w:color w:val="000000" w:themeColor="text1"/>
          <w:sz w:val="20"/>
          <w:szCs w:val="20"/>
        </w:rPr>
        <w:t>to address</w:t>
      </w:r>
      <w:r w:rsidR="00A55DF8" w:rsidRPr="00584FE2">
        <w:rPr>
          <w:rFonts w:ascii="Times New Roman" w:hAnsi="Times New Roman"/>
          <w:color w:val="000000" w:themeColor="text1"/>
          <w:sz w:val="20"/>
          <w:szCs w:val="20"/>
        </w:rPr>
        <w:t xml:space="preserve"> faculty, staff, and students</w:t>
      </w:r>
      <w:r w:rsidR="00E22BC6" w:rsidRPr="00584FE2">
        <w:rPr>
          <w:rFonts w:ascii="Times New Roman" w:hAnsi="Times New Roman"/>
          <w:color w:val="000000" w:themeColor="text1"/>
          <w:sz w:val="20"/>
          <w:szCs w:val="20"/>
        </w:rPr>
        <w:t xml:space="preserve"> concerns but still under development. </w:t>
      </w:r>
      <w:r w:rsidR="00E07E43" w:rsidRPr="00584FE2">
        <w:rPr>
          <w:rFonts w:ascii="Times New Roman" w:hAnsi="Times New Roman"/>
          <w:color w:val="000000" w:themeColor="text1"/>
          <w:sz w:val="20"/>
          <w:szCs w:val="20"/>
        </w:rPr>
        <w:t xml:space="preserve"> CUSS would like to be on this committee</w:t>
      </w:r>
      <w:r w:rsidR="00E22BC6" w:rsidRPr="00584FE2">
        <w:rPr>
          <w:rFonts w:ascii="Times New Roman" w:hAnsi="Times New Roman"/>
          <w:color w:val="000000" w:themeColor="text1"/>
          <w:sz w:val="20"/>
          <w:szCs w:val="20"/>
        </w:rPr>
        <w:t xml:space="preserve"> and</w:t>
      </w:r>
      <w:r w:rsidR="00E07E43" w:rsidRPr="00584FE2">
        <w:rPr>
          <w:rFonts w:ascii="Times New Roman" w:hAnsi="Times New Roman"/>
          <w:color w:val="000000" w:themeColor="text1"/>
          <w:sz w:val="20"/>
          <w:szCs w:val="20"/>
        </w:rPr>
        <w:t xml:space="preserve"> that idea can be brought forward; </w:t>
      </w:r>
      <w:r w:rsidR="00A55DF8" w:rsidRPr="00584FE2">
        <w:rPr>
          <w:rFonts w:ascii="Times New Roman" w:hAnsi="Times New Roman"/>
          <w:color w:val="000000" w:themeColor="text1"/>
          <w:sz w:val="20"/>
          <w:szCs w:val="20"/>
        </w:rPr>
        <w:t>the current group is a systemwide group (contact: We</w:t>
      </w:r>
      <w:r w:rsidR="00AD71EB" w:rsidRPr="00584FE2">
        <w:rPr>
          <w:rFonts w:ascii="Times New Roman" w:hAnsi="Times New Roman"/>
          <w:color w:val="000000" w:themeColor="text1"/>
          <w:sz w:val="20"/>
          <w:szCs w:val="20"/>
        </w:rPr>
        <w:t>ndy Denny, Salisbury University – email will be sent to representative of the committee to see if we can have someone from CUSS represented)</w:t>
      </w:r>
    </w:p>
    <w:p w:rsidR="00A55DF8" w:rsidRPr="00584FE2" w:rsidRDefault="00A55DF8" w:rsidP="00003C4E">
      <w:pPr>
        <w:pStyle w:val="ListParagraph"/>
        <w:numPr>
          <w:ilvl w:val="1"/>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See Towson for their model of a wellness committee</w:t>
      </w:r>
    </w:p>
    <w:p w:rsidR="00FA0C39" w:rsidRPr="00584FE2" w:rsidRDefault="00FA0C39" w:rsidP="00003C4E">
      <w:pPr>
        <w:pStyle w:val="ListParagraph"/>
        <w:numPr>
          <w:ilvl w:val="1"/>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 xml:space="preserve">Possible charge of the </w:t>
      </w:r>
      <w:r w:rsidR="00E22BC6" w:rsidRPr="00584FE2">
        <w:rPr>
          <w:rFonts w:ascii="Times New Roman" w:hAnsi="Times New Roman"/>
          <w:color w:val="000000" w:themeColor="text1"/>
          <w:sz w:val="20"/>
          <w:szCs w:val="20"/>
        </w:rPr>
        <w:t xml:space="preserve">CUSS </w:t>
      </w:r>
      <w:r w:rsidRPr="00584FE2">
        <w:rPr>
          <w:rFonts w:ascii="Times New Roman" w:hAnsi="Times New Roman"/>
          <w:color w:val="000000" w:themeColor="text1"/>
          <w:sz w:val="20"/>
          <w:szCs w:val="20"/>
        </w:rPr>
        <w:t>Benefits and Compensation Committee</w:t>
      </w:r>
    </w:p>
    <w:p w:rsidR="00FA0C39" w:rsidRPr="00584FE2" w:rsidRDefault="00FA0C39" w:rsidP="00003C4E">
      <w:pPr>
        <w:pStyle w:val="ListParagraph"/>
        <w:numPr>
          <w:ilvl w:val="0"/>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 xml:space="preserve">Open Enrollment – will take place in October; </w:t>
      </w:r>
      <w:r w:rsidR="00236F6E" w:rsidRPr="00584FE2">
        <w:rPr>
          <w:rFonts w:ascii="Times New Roman" w:hAnsi="Times New Roman"/>
          <w:color w:val="000000" w:themeColor="text1"/>
          <w:sz w:val="20"/>
          <w:szCs w:val="20"/>
        </w:rPr>
        <w:t>Systemwide B</w:t>
      </w:r>
      <w:r w:rsidRPr="00584FE2">
        <w:rPr>
          <w:rFonts w:ascii="Times New Roman" w:hAnsi="Times New Roman"/>
          <w:color w:val="000000" w:themeColor="text1"/>
          <w:sz w:val="20"/>
          <w:szCs w:val="20"/>
        </w:rPr>
        <w:t xml:space="preserve">enefits </w:t>
      </w:r>
      <w:r w:rsidR="00236F6E" w:rsidRPr="00584FE2">
        <w:rPr>
          <w:rFonts w:ascii="Times New Roman" w:hAnsi="Times New Roman"/>
          <w:color w:val="000000" w:themeColor="text1"/>
          <w:sz w:val="20"/>
          <w:szCs w:val="20"/>
        </w:rPr>
        <w:t>C</w:t>
      </w:r>
      <w:r w:rsidRPr="00584FE2">
        <w:rPr>
          <w:rFonts w:ascii="Times New Roman" w:hAnsi="Times New Roman"/>
          <w:color w:val="000000" w:themeColor="text1"/>
          <w:sz w:val="20"/>
          <w:szCs w:val="20"/>
        </w:rPr>
        <w:t>oordinators will attend a trainin</w:t>
      </w:r>
      <w:r w:rsidR="00247A2A" w:rsidRPr="00584FE2">
        <w:rPr>
          <w:rFonts w:ascii="Times New Roman" w:hAnsi="Times New Roman"/>
          <w:color w:val="000000" w:themeColor="text1"/>
          <w:sz w:val="20"/>
          <w:szCs w:val="20"/>
        </w:rPr>
        <w:t xml:space="preserve">g meeting </w:t>
      </w:r>
      <w:r w:rsidR="00236F6E" w:rsidRPr="00584FE2">
        <w:rPr>
          <w:rFonts w:ascii="Times New Roman" w:hAnsi="Times New Roman"/>
          <w:color w:val="000000" w:themeColor="text1"/>
          <w:sz w:val="20"/>
          <w:szCs w:val="20"/>
        </w:rPr>
        <w:t>o</w:t>
      </w:r>
      <w:r w:rsidR="00247A2A" w:rsidRPr="00584FE2">
        <w:rPr>
          <w:rFonts w:ascii="Times New Roman" w:hAnsi="Times New Roman"/>
          <w:color w:val="000000" w:themeColor="text1"/>
          <w:sz w:val="20"/>
          <w:szCs w:val="20"/>
        </w:rPr>
        <w:t xml:space="preserve">n August </w:t>
      </w:r>
      <w:r w:rsidR="00236F6E" w:rsidRPr="00584FE2">
        <w:rPr>
          <w:rFonts w:ascii="Times New Roman" w:hAnsi="Times New Roman"/>
          <w:color w:val="000000" w:themeColor="text1"/>
          <w:sz w:val="20"/>
          <w:szCs w:val="20"/>
        </w:rPr>
        <w:t xml:space="preserve">19 at the USMO </w:t>
      </w:r>
      <w:r w:rsidR="00247A2A" w:rsidRPr="00584FE2">
        <w:rPr>
          <w:rFonts w:ascii="Times New Roman" w:hAnsi="Times New Roman"/>
          <w:color w:val="000000" w:themeColor="text1"/>
          <w:sz w:val="20"/>
          <w:szCs w:val="20"/>
        </w:rPr>
        <w:t>(mandatory)</w:t>
      </w:r>
    </w:p>
    <w:p w:rsidR="00247A2A" w:rsidRPr="00584FE2" w:rsidRDefault="00247A2A" w:rsidP="00003C4E">
      <w:pPr>
        <w:pStyle w:val="ListParagraph"/>
        <w:numPr>
          <w:ilvl w:val="1"/>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lastRenderedPageBreak/>
        <w:t xml:space="preserve">Open Enrollment will be </w:t>
      </w:r>
      <w:r w:rsidR="00236F6E" w:rsidRPr="00584FE2">
        <w:rPr>
          <w:rFonts w:ascii="Times New Roman" w:hAnsi="Times New Roman"/>
          <w:color w:val="000000" w:themeColor="text1"/>
          <w:sz w:val="20"/>
          <w:szCs w:val="20"/>
        </w:rPr>
        <w:t xml:space="preserve">using </w:t>
      </w:r>
      <w:r w:rsidRPr="00584FE2">
        <w:rPr>
          <w:rFonts w:ascii="Times New Roman" w:hAnsi="Times New Roman"/>
          <w:color w:val="000000" w:themeColor="text1"/>
          <w:sz w:val="20"/>
          <w:szCs w:val="20"/>
        </w:rPr>
        <w:t xml:space="preserve">paper forms </w:t>
      </w:r>
      <w:r w:rsidR="00236F6E" w:rsidRPr="00584FE2">
        <w:rPr>
          <w:rFonts w:ascii="Times New Roman" w:hAnsi="Times New Roman"/>
          <w:color w:val="000000" w:themeColor="text1"/>
          <w:sz w:val="20"/>
          <w:szCs w:val="20"/>
        </w:rPr>
        <w:t>instead of the IVR</w:t>
      </w:r>
      <w:r w:rsidRPr="00584FE2">
        <w:rPr>
          <w:rFonts w:ascii="Times New Roman" w:hAnsi="Times New Roman"/>
          <w:color w:val="000000" w:themeColor="text1"/>
          <w:sz w:val="20"/>
          <w:szCs w:val="20"/>
        </w:rPr>
        <w:t>– please be patient with your benefits coordinator</w:t>
      </w:r>
      <w:r w:rsidR="00236F6E" w:rsidRPr="00584FE2">
        <w:rPr>
          <w:rFonts w:ascii="Times New Roman" w:hAnsi="Times New Roman"/>
          <w:color w:val="000000" w:themeColor="text1"/>
          <w:sz w:val="20"/>
          <w:szCs w:val="20"/>
        </w:rPr>
        <w:t xml:space="preserve"> who will be extremely busy</w:t>
      </w:r>
    </w:p>
    <w:p w:rsidR="00E76BBD" w:rsidRPr="00584FE2" w:rsidRDefault="00E76BBD" w:rsidP="00003C4E">
      <w:pPr>
        <w:pStyle w:val="ListParagraph"/>
        <w:numPr>
          <w:ilvl w:val="1"/>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 xml:space="preserve">Adjunct Faculty (3 courses/9 credits per semester) will be </w:t>
      </w:r>
      <w:r w:rsidR="00236F6E" w:rsidRPr="00584FE2">
        <w:rPr>
          <w:rFonts w:ascii="Times New Roman" w:hAnsi="Times New Roman"/>
          <w:color w:val="000000" w:themeColor="text1"/>
          <w:sz w:val="20"/>
          <w:szCs w:val="20"/>
        </w:rPr>
        <w:t xml:space="preserve">considered for possible </w:t>
      </w:r>
      <w:r w:rsidRPr="00584FE2">
        <w:rPr>
          <w:rFonts w:ascii="Times New Roman" w:hAnsi="Times New Roman"/>
          <w:color w:val="000000" w:themeColor="text1"/>
          <w:sz w:val="20"/>
          <w:szCs w:val="20"/>
        </w:rPr>
        <w:t>enroll</w:t>
      </w:r>
      <w:r w:rsidR="00236F6E" w:rsidRPr="00584FE2">
        <w:rPr>
          <w:rFonts w:ascii="Times New Roman" w:hAnsi="Times New Roman"/>
          <w:color w:val="000000" w:themeColor="text1"/>
          <w:sz w:val="20"/>
          <w:szCs w:val="20"/>
        </w:rPr>
        <w:t>ment in health benefits.  State will provide direction</w:t>
      </w:r>
    </w:p>
    <w:p w:rsidR="00E76BBD" w:rsidRPr="00584FE2" w:rsidRDefault="00E76BBD" w:rsidP="00003C4E">
      <w:pPr>
        <w:pStyle w:val="ListParagraph"/>
        <w:numPr>
          <w:ilvl w:val="1"/>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Information on student workers will be forthcoming</w:t>
      </w:r>
    </w:p>
    <w:p w:rsidR="00E76BBD" w:rsidRPr="00584FE2" w:rsidRDefault="00E76BBD" w:rsidP="00003C4E">
      <w:pPr>
        <w:pStyle w:val="ListParagraph"/>
        <w:numPr>
          <w:ilvl w:val="1"/>
          <w:numId w:val="32"/>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 xml:space="preserve">Rates </w:t>
      </w:r>
      <w:r w:rsidR="00236F6E" w:rsidRPr="00584FE2">
        <w:rPr>
          <w:rFonts w:ascii="Times New Roman" w:hAnsi="Times New Roman"/>
          <w:color w:val="000000" w:themeColor="text1"/>
          <w:sz w:val="20"/>
          <w:szCs w:val="20"/>
        </w:rPr>
        <w:t>will be announced with the open enrollment materials; no word at this time.</w:t>
      </w:r>
    </w:p>
    <w:p w:rsidR="00236F6E" w:rsidRPr="00584FE2" w:rsidRDefault="003C327C" w:rsidP="00003C4E">
      <w:pPr>
        <w:pStyle w:val="ListParagraph"/>
        <w:numPr>
          <w:ilvl w:val="0"/>
          <w:numId w:val="32"/>
        </w:numPr>
        <w:spacing w:after="120" w:line="216" w:lineRule="auto"/>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Merit</w:t>
      </w:r>
      <w:r w:rsidR="00236F6E" w:rsidRPr="00584FE2">
        <w:rPr>
          <w:rFonts w:ascii="Times New Roman" w:hAnsi="Times New Roman"/>
          <w:color w:val="000000" w:themeColor="text1"/>
          <w:sz w:val="20"/>
          <w:szCs w:val="20"/>
        </w:rPr>
        <w:t xml:space="preserve"> increases will go into effect</w:t>
      </w:r>
      <w:r w:rsidRPr="00584FE2">
        <w:rPr>
          <w:rFonts w:ascii="Times New Roman" w:hAnsi="Times New Roman"/>
          <w:color w:val="000000" w:themeColor="text1"/>
          <w:sz w:val="20"/>
          <w:szCs w:val="20"/>
        </w:rPr>
        <w:t xml:space="preserve"> on July 1</w:t>
      </w:r>
      <w:r w:rsidR="00236F6E" w:rsidRPr="00584FE2">
        <w:rPr>
          <w:rFonts w:ascii="Times New Roman" w:hAnsi="Times New Roman"/>
          <w:color w:val="000000" w:themeColor="text1"/>
          <w:sz w:val="20"/>
          <w:szCs w:val="20"/>
        </w:rPr>
        <w:t>, 2014</w:t>
      </w:r>
      <w:r w:rsidRPr="00584FE2">
        <w:rPr>
          <w:rFonts w:ascii="Times New Roman" w:hAnsi="Times New Roman"/>
          <w:color w:val="000000" w:themeColor="text1"/>
          <w:sz w:val="20"/>
          <w:szCs w:val="20"/>
        </w:rPr>
        <w:t xml:space="preserve"> –</w:t>
      </w:r>
    </w:p>
    <w:p w:rsidR="005E6384" w:rsidRPr="00584FE2" w:rsidRDefault="005E6384" w:rsidP="00003C4E">
      <w:pPr>
        <w:pStyle w:val="ListParagraph"/>
        <w:numPr>
          <w:ilvl w:val="0"/>
          <w:numId w:val="11"/>
        </w:numPr>
        <w:spacing w:after="120" w:line="5" w:lineRule="atLeast"/>
        <w:ind w:left="360" w:hanging="360"/>
        <w:contextualSpacing w:val="0"/>
        <w:rPr>
          <w:rFonts w:ascii="Times New Roman" w:hAnsi="Times New Roman"/>
          <w:color w:val="000000" w:themeColor="text1"/>
          <w:sz w:val="20"/>
          <w:szCs w:val="20"/>
        </w:rPr>
      </w:pPr>
      <w:r w:rsidRPr="00584FE2">
        <w:rPr>
          <w:rFonts w:ascii="Times New Roman" w:hAnsi="Times New Roman"/>
          <w:b/>
          <w:color w:val="000000" w:themeColor="text1"/>
          <w:sz w:val="20"/>
          <w:szCs w:val="20"/>
        </w:rPr>
        <w:t>Committee Updates</w:t>
      </w:r>
    </w:p>
    <w:p w:rsidR="00003C4E" w:rsidRPr="00584FE2" w:rsidRDefault="005E6384" w:rsidP="00003C4E">
      <w:pPr>
        <w:pStyle w:val="ListParagraph"/>
        <w:numPr>
          <w:ilvl w:val="0"/>
          <w:numId w:val="34"/>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Benefits and Compensation </w:t>
      </w:r>
    </w:p>
    <w:p w:rsidR="005038D0" w:rsidRPr="00584FE2" w:rsidRDefault="005038D0" w:rsidP="00003C4E">
      <w:pPr>
        <w:pStyle w:val="ListParagraph"/>
        <w:numPr>
          <w:ilvl w:val="1"/>
          <w:numId w:val="34"/>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Where are the results from the previous survey on discounts/services for USM institutions? Commit</w:t>
      </w:r>
      <w:r w:rsidR="003A35A7" w:rsidRPr="00584FE2">
        <w:rPr>
          <w:rFonts w:ascii="Times New Roman" w:hAnsi="Times New Roman"/>
          <w:color w:val="000000" w:themeColor="text1"/>
          <w:sz w:val="20"/>
          <w:szCs w:val="20"/>
        </w:rPr>
        <w:t>tee will follow-up on this and take ownership of the document</w:t>
      </w:r>
    </w:p>
    <w:p w:rsidR="00003C4E" w:rsidRPr="00584FE2" w:rsidRDefault="004808E4" w:rsidP="00003C4E">
      <w:pPr>
        <w:pStyle w:val="ListParagraph"/>
        <w:numPr>
          <w:ilvl w:val="1"/>
          <w:numId w:val="27"/>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Day Care Center Survey – discussed during committee meeting, going to work on taking the questions and putting them in a survey form to be published in Survey Monkey; need assistance from a member of CUSS to see if we can blast out this email to all campuses; ideas on if institutions need to team up with local daycare centers in the area; thought if we need to bring in IRB</w:t>
      </w:r>
      <w:r w:rsidR="0070381B" w:rsidRPr="00584FE2">
        <w:rPr>
          <w:rFonts w:ascii="Times New Roman" w:hAnsi="Times New Roman"/>
          <w:color w:val="000000" w:themeColor="text1"/>
          <w:sz w:val="20"/>
          <w:szCs w:val="20"/>
        </w:rPr>
        <w:t xml:space="preserve"> </w:t>
      </w:r>
    </w:p>
    <w:p w:rsidR="00003C4E" w:rsidRPr="00584FE2" w:rsidRDefault="005038D0" w:rsidP="00003C4E">
      <w:pPr>
        <w:pStyle w:val="ListParagraph"/>
        <w:numPr>
          <w:ilvl w:val="1"/>
          <w:numId w:val="27"/>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C</w:t>
      </w:r>
      <w:r w:rsidR="0070381B" w:rsidRPr="00584FE2">
        <w:rPr>
          <w:rFonts w:ascii="Times New Roman" w:hAnsi="Times New Roman"/>
          <w:color w:val="000000" w:themeColor="text1"/>
          <w:sz w:val="20"/>
          <w:szCs w:val="20"/>
        </w:rPr>
        <w:t>harged to draft a questionnaire for each institution to find out what does not exist/what does exist</w:t>
      </w:r>
      <w:r w:rsidR="00E61F34" w:rsidRPr="00584FE2">
        <w:rPr>
          <w:rFonts w:ascii="Times New Roman" w:hAnsi="Times New Roman"/>
          <w:color w:val="000000" w:themeColor="text1"/>
          <w:sz w:val="20"/>
          <w:szCs w:val="20"/>
        </w:rPr>
        <w:t xml:space="preserve">.  The current audience is each institution’s shared governance representative.  This is to be an ecological scan and not a Needs Assessment or Gap Analysis.  That may occur based on the </w:t>
      </w:r>
      <w:r w:rsidR="00003C4E" w:rsidRPr="00584FE2">
        <w:rPr>
          <w:rFonts w:ascii="Times New Roman" w:hAnsi="Times New Roman"/>
          <w:color w:val="000000" w:themeColor="text1"/>
          <w:sz w:val="20"/>
          <w:szCs w:val="20"/>
        </w:rPr>
        <w:t>results from the initial scan.</w:t>
      </w:r>
    </w:p>
    <w:p w:rsidR="0033223D" w:rsidRPr="00584FE2" w:rsidRDefault="005E6384" w:rsidP="00003C4E">
      <w:pPr>
        <w:pStyle w:val="ListParagraph"/>
        <w:numPr>
          <w:ilvl w:val="0"/>
          <w:numId w:val="34"/>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Board of Regents Awards </w:t>
      </w:r>
      <w:r w:rsidRPr="00584FE2">
        <w:rPr>
          <w:rFonts w:ascii="Times New Roman" w:hAnsi="Times New Roman"/>
          <w:color w:val="000000" w:themeColor="text1"/>
          <w:sz w:val="20"/>
          <w:szCs w:val="20"/>
        </w:rPr>
        <w:tab/>
      </w:r>
    </w:p>
    <w:p w:rsidR="0033223D" w:rsidRPr="00584FE2" w:rsidRDefault="0033223D" w:rsidP="00003C4E">
      <w:pPr>
        <w:pStyle w:val="ListParagraph"/>
        <w:numPr>
          <w:ilvl w:val="1"/>
          <w:numId w:val="27"/>
        </w:numPr>
        <w:spacing w:after="120" w:line="240" w:lineRule="auto"/>
        <w:contextualSpacing w:val="0"/>
        <w:rPr>
          <w:rFonts w:ascii="Times New Roman" w:eastAsia="Times New Roman" w:hAnsi="Times New Roman"/>
          <w:color w:val="000000" w:themeColor="text1"/>
          <w:sz w:val="20"/>
          <w:szCs w:val="20"/>
        </w:rPr>
      </w:pPr>
      <w:r w:rsidRPr="00584FE2">
        <w:rPr>
          <w:rFonts w:ascii="Times New Roman" w:eastAsia="Times New Roman" w:hAnsi="Times New Roman"/>
          <w:color w:val="000000" w:themeColor="text1"/>
          <w:sz w:val="20"/>
          <w:szCs w:val="20"/>
        </w:rPr>
        <w:t>Committee is developing questions for feedback from institutions for 2015 packet submission.  Survey Monkey will be sent to each institution asking for comments/feedback on the packet and submission process.</w:t>
      </w:r>
    </w:p>
    <w:p w:rsidR="0033223D" w:rsidRPr="00584FE2" w:rsidRDefault="0033223D" w:rsidP="00003C4E">
      <w:pPr>
        <w:pStyle w:val="ListParagraph"/>
        <w:numPr>
          <w:ilvl w:val="1"/>
          <w:numId w:val="27"/>
        </w:numPr>
        <w:spacing w:after="120" w:line="240" w:lineRule="auto"/>
        <w:contextualSpacing w:val="0"/>
        <w:rPr>
          <w:rFonts w:ascii="Times New Roman" w:eastAsia="Times New Roman" w:hAnsi="Times New Roman"/>
          <w:color w:val="000000" w:themeColor="text1"/>
          <w:sz w:val="20"/>
          <w:szCs w:val="20"/>
        </w:rPr>
      </w:pPr>
      <w:r w:rsidRPr="00584FE2">
        <w:rPr>
          <w:rFonts w:ascii="Times New Roman" w:eastAsia="Times New Roman" w:hAnsi="Times New Roman"/>
          <w:color w:val="000000" w:themeColor="text1"/>
          <w:sz w:val="20"/>
          <w:szCs w:val="20"/>
        </w:rPr>
        <w:t>The committee is also refining the guidelines to determine the winner of the packet.  Next year’s packet and evaluations will all be electronic which will change the review process.</w:t>
      </w:r>
    </w:p>
    <w:p w:rsidR="0033223D" w:rsidRPr="00584FE2" w:rsidRDefault="0033223D" w:rsidP="00003C4E">
      <w:pPr>
        <w:pStyle w:val="ListParagraph"/>
        <w:numPr>
          <w:ilvl w:val="1"/>
          <w:numId w:val="27"/>
        </w:numPr>
        <w:spacing w:after="120" w:line="240" w:lineRule="auto"/>
        <w:contextualSpacing w:val="0"/>
        <w:rPr>
          <w:rFonts w:ascii="Times New Roman" w:eastAsia="Times New Roman" w:hAnsi="Times New Roman"/>
          <w:color w:val="000000" w:themeColor="text1"/>
          <w:sz w:val="20"/>
          <w:szCs w:val="20"/>
        </w:rPr>
      </w:pPr>
      <w:r w:rsidRPr="00584FE2">
        <w:rPr>
          <w:rFonts w:ascii="Times New Roman" w:eastAsia="Times New Roman" w:hAnsi="Times New Roman"/>
          <w:color w:val="000000" w:themeColor="text1"/>
          <w:sz w:val="20"/>
          <w:szCs w:val="20"/>
        </w:rPr>
        <w:t>Sherrye has ideas on creating an e-form to submit the packet in sections (cover sheet, nomination letter, Letters of recommendation, optional supporting materials)</w:t>
      </w:r>
    </w:p>
    <w:p w:rsidR="002A56EA" w:rsidRPr="00584FE2" w:rsidRDefault="0033223D" w:rsidP="00003C4E">
      <w:pPr>
        <w:pStyle w:val="ListParagraph"/>
        <w:numPr>
          <w:ilvl w:val="1"/>
          <w:numId w:val="27"/>
        </w:numPr>
        <w:spacing w:after="120" w:line="240" w:lineRule="auto"/>
        <w:contextualSpacing w:val="0"/>
        <w:rPr>
          <w:rFonts w:ascii="Times New Roman" w:eastAsia="Times New Roman" w:hAnsi="Times New Roman"/>
          <w:color w:val="000000" w:themeColor="text1"/>
          <w:sz w:val="20"/>
          <w:szCs w:val="20"/>
        </w:rPr>
      </w:pPr>
      <w:r w:rsidRPr="00584FE2">
        <w:rPr>
          <w:rFonts w:ascii="Times New Roman" w:eastAsia="Times New Roman" w:hAnsi="Times New Roman"/>
          <w:color w:val="000000" w:themeColor="text1"/>
          <w:sz w:val="20"/>
          <w:szCs w:val="20"/>
        </w:rPr>
        <w:t>Questions: best practices for faculty on each campus; best practices for how each campus nominates staff members for BOR</w:t>
      </w:r>
      <w:r w:rsidR="002A56EA" w:rsidRPr="00584FE2">
        <w:rPr>
          <w:rFonts w:ascii="Times New Roman" w:eastAsia="Times New Roman" w:hAnsi="Times New Roman"/>
          <w:color w:val="000000" w:themeColor="text1"/>
          <w:sz w:val="20"/>
          <w:szCs w:val="20"/>
        </w:rPr>
        <w:t>; discussion on whether or not to keep the timeline consistent with this past year</w:t>
      </w:r>
    </w:p>
    <w:p w:rsidR="005E6384" w:rsidRPr="00584FE2" w:rsidRDefault="002A56EA" w:rsidP="00003C4E">
      <w:pPr>
        <w:pStyle w:val="ListParagraph"/>
        <w:numPr>
          <w:ilvl w:val="1"/>
          <w:numId w:val="27"/>
        </w:numPr>
        <w:spacing w:after="120" w:line="240" w:lineRule="auto"/>
        <w:contextualSpacing w:val="0"/>
        <w:rPr>
          <w:rFonts w:ascii="Times New Roman" w:eastAsia="Times New Roman" w:hAnsi="Times New Roman"/>
          <w:color w:val="000000" w:themeColor="text1"/>
          <w:sz w:val="20"/>
          <w:szCs w:val="20"/>
        </w:rPr>
      </w:pPr>
      <w:r w:rsidRPr="00584FE2">
        <w:rPr>
          <w:rFonts w:ascii="Times New Roman" w:eastAsia="Times New Roman" w:hAnsi="Times New Roman"/>
          <w:color w:val="000000" w:themeColor="text1"/>
          <w:sz w:val="20"/>
          <w:szCs w:val="20"/>
        </w:rPr>
        <w:t>Proposed resolution to keep the timeline for at least three years</w:t>
      </w:r>
      <w:r w:rsidR="004808E4" w:rsidRPr="00584FE2">
        <w:rPr>
          <w:rFonts w:ascii="Times New Roman" w:eastAsia="Times New Roman" w:hAnsi="Times New Roman"/>
          <w:color w:val="000000" w:themeColor="text1"/>
          <w:sz w:val="20"/>
          <w:szCs w:val="20"/>
        </w:rPr>
        <w:t xml:space="preserve"> – tabled?</w:t>
      </w:r>
      <w:r w:rsidR="00003C4E" w:rsidRPr="00584FE2">
        <w:rPr>
          <w:rFonts w:ascii="Times New Roman" w:hAnsi="Times New Roman"/>
          <w:color w:val="000000" w:themeColor="text1"/>
          <w:sz w:val="20"/>
          <w:szCs w:val="20"/>
        </w:rPr>
        <w:tab/>
      </w:r>
      <w:r w:rsidR="005E6384" w:rsidRPr="00584FE2">
        <w:rPr>
          <w:rFonts w:ascii="Times New Roman" w:hAnsi="Times New Roman"/>
          <w:color w:val="000000" w:themeColor="text1"/>
          <w:sz w:val="20"/>
          <w:szCs w:val="20"/>
        </w:rPr>
        <w:tab/>
      </w:r>
    </w:p>
    <w:p w:rsidR="004808E4" w:rsidRPr="00584FE2" w:rsidRDefault="005E6384" w:rsidP="00003C4E">
      <w:pPr>
        <w:pStyle w:val="ListParagraph"/>
        <w:numPr>
          <w:ilvl w:val="0"/>
          <w:numId w:val="34"/>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Communications and Marketing</w:t>
      </w:r>
      <w:r w:rsidRPr="00584FE2">
        <w:rPr>
          <w:rFonts w:ascii="Times New Roman" w:hAnsi="Times New Roman"/>
          <w:color w:val="000000" w:themeColor="text1"/>
          <w:sz w:val="20"/>
          <w:szCs w:val="20"/>
        </w:rPr>
        <w:tab/>
      </w:r>
    </w:p>
    <w:p w:rsidR="004808E4" w:rsidRPr="00584FE2" w:rsidRDefault="004808E4" w:rsidP="00003C4E">
      <w:pPr>
        <w:pStyle w:val="ListParagraph"/>
        <w:numPr>
          <w:ilvl w:val="1"/>
          <w:numId w:val="27"/>
        </w:numPr>
        <w:spacing w:after="120" w:line="240" w:lineRule="auto"/>
        <w:contextualSpacing w:val="0"/>
        <w:rPr>
          <w:rFonts w:ascii="Times New Roman" w:hAnsi="Times New Roman"/>
          <w:color w:val="000000" w:themeColor="text1"/>
          <w:sz w:val="20"/>
          <w:szCs w:val="20"/>
        </w:rPr>
      </w:pPr>
      <w:r w:rsidRPr="00584FE2">
        <w:rPr>
          <w:rFonts w:ascii="Times New Roman" w:eastAsia="Times New Roman" w:hAnsi="Times New Roman"/>
          <w:color w:val="000000" w:themeColor="text1"/>
          <w:sz w:val="20"/>
          <w:szCs w:val="20"/>
        </w:rPr>
        <w:t>Please see the email sent to all members – please fill these forms out</w:t>
      </w:r>
    </w:p>
    <w:p w:rsidR="004808E4" w:rsidRPr="00584FE2" w:rsidRDefault="004808E4" w:rsidP="00003C4E">
      <w:pPr>
        <w:pStyle w:val="ListParagraph"/>
        <w:numPr>
          <w:ilvl w:val="1"/>
          <w:numId w:val="27"/>
        </w:numPr>
        <w:spacing w:after="120" w:line="240" w:lineRule="auto"/>
        <w:contextualSpacing w:val="0"/>
        <w:rPr>
          <w:rFonts w:ascii="Times New Roman" w:hAnsi="Times New Roman"/>
          <w:color w:val="000000" w:themeColor="text1"/>
          <w:sz w:val="20"/>
          <w:szCs w:val="20"/>
        </w:rPr>
      </w:pPr>
      <w:r w:rsidRPr="00584FE2">
        <w:rPr>
          <w:rFonts w:ascii="Times New Roman" w:eastAsia="Times New Roman" w:hAnsi="Times New Roman"/>
          <w:color w:val="000000" w:themeColor="text1"/>
          <w:sz w:val="20"/>
          <w:szCs w:val="20"/>
        </w:rPr>
        <w:t>By June 4</w:t>
      </w:r>
      <w:r w:rsidRPr="00584FE2">
        <w:rPr>
          <w:rFonts w:ascii="Times New Roman" w:eastAsia="Times New Roman" w:hAnsi="Times New Roman"/>
          <w:color w:val="000000" w:themeColor="text1"/>
          <w:sz w:val="20"/>
          <w:szCs w:val="20"/>
          <w:vertAlign w:val="superscript"/>
        </w:rPr>
        <w:t>th</w:t>
      </w:r>
      <w:r w:rsidRPr="00584FE2">
        <w:rPr>
          <w:rFonts w:ascii="Times New Roman" w:eastAsia="Times New Roman" w:hAnsi="Times New Roman"/>
          <w:color w:val="000000" w:themeColor="text1"/>
          <w:sz w:val="20"/>
          <w:szCs w:val="20"/>
        </w:rPr>
        <w:t>, Kristen will draft a letter from CUSS to the Chancellor</w:t>
      </w:r>
    </w:p>
    <w:p w:rsidR="004808E4" w:rsidRPr="00584FE2" w:rsidRDefault="004808E4" w:rsidP="00003C4E">
      <w:pPr>
        <w:pStyle w:val="ListParagraph"/>
        <w:numPr>
          <w:ilvl w:val="1"/>
          <w:numId w:val="27"/>
        </w:numPr>
        <w:spacing w:after="120" w:line="240" w:lineRule="auto"/>
        <w:contextualSpacing w:val="0"/>
        <w:rPr>
          <w:rFonts w:ascii="Times New Roman" w:hAnsi="Times New Roman"/>
          <w:color w:val="000000" w:themeColor="text1"/>
          <w:sz w:val="20"/>
          <w:szCs w:val="20"/>
        </w:rPr>
      </w:pPr>
      <w:r w:rsidRPr="00584FE2">
        <w:rPr>
          <w:rFonts w:ascii="Times New Roman" w:eastAsia="Times New Roman" w:hAnsi="Times New Roman"/>
          <w:color w:val="000000" w:themeColor="text1"/>
          <w:sz w:val="20"/>
          <w:szCs w:val="20"/>
        </w:rPr>
        <w:t>We are waiting on approval of multiple minutes – executive board members, please review the minutes and make sure those are the approved copies</w:t>
      </w:r>
    </w:p>
    <w:p w:rsidR="005E6384" w:rsidRPr="00584FE2" w:rsidRDefault="004808E4" w:rsidP="00003C4E">
      <w:pPr>
        <w:pStyle w:val="ListParagraph"/>
        <w:numPr>
          <w:ilvl w:val="1"/>
          <w:numId w:val="27"/>
        </w:numPr>
        <w:spacing w:after="120" w:line="240" w:lineRule="auto"/>
        <w:contextualSpacing w:val="0"/>
        <w:rPr>
          <w:rFonts w:ascii="Times New Roman" w:hAnsi="Times New Roman"/>
          <w:color w:val="000000" w:themeColor="text1"/>
          <w:sz w:val="20"/>
          <w:szCs w:val="20"/>
        </w:rPr>
      </w:pPr>
      <w:r w:rsidRPr="00584FE2">
        <w:rPr>
          <w:rFonts w:ascii="Times New Roman" w:eastAsia="Times New Roman" w:hAnsi="Times New Roman"/>
          <w:color w:val="000000" w:themeColor="text1"/>
          <w:sz w:val="20"/>
          <w:szCs w:val="20"/>
        </w:rPr>
        <w:t>BOR Results, committee chair reports will b</w:t>
      </w:r>
      <w:r w:rsidR="00003C4E" w:rsidRPr="00584FE2">
        <w:rPr>
          <w:rFonts w:ascii="Times New Roman" w:eastAsia="Times New Roman" w:hAnsi="Times New Roman"/>
          <w:color w:val="000000" w:themeColor="text1"/>
          <w:sz w:val="20"/>
          <w:szCs w:val="20"/>
        </w:rPr>
        <w:t>e needed for the CUSS newsletter</w:t>
      </w:r>
      <w:r w:rsidR="005E6384" w:rsidRPr="00584FE2">
        <w:rPr>
          <w:rFonts w:ascii="Times New Roman" w:hAnsi="Times New Roman"/>
          <w:color w:val="000000" w:themeColor="text1"/>
          <w:sz w:val="20"/>
          <w:szCs w:val="20"/>
        </w:rPr>
        <w:tab/>
      </w:r>
    </w:p>
    <w:p w:rsidR="00A932C0" w:rsidRPr="00584FE2" w:rsidRDefault="005E6384" w:rsidP="00003C4E">
      <w:pPr>
        <w:pStyle w:val="ListParagraph"/>
        <w:numPr>
          <w:ilvl w:val="0"/>
          <w:numId w:val="34"/>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Legislative</w:t>
      </w:r>
    </w:p>
    <w:p w:rsidR="00A932C0" w:rsidRPr="00584FE2" w:rsidRDefault="00A932C0" w:rsidP="00003C4E">
      <w:pPr>
        <w:pStyle w:val="ListParagraph"/>
        <w:numPr>
          <w:ilvl w:val="1"/>
          <w:numId w:val="27"/>
        </w:numPr>
        <w:spacing w:after="120" w:line="240" w:lineRule="auto"/>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Concluded discussion on 2014 legislative session</w:t>
      </w:r>
    </w:p>
    <w:p w:rsidR="00A932C0" w:rsidRPr="00584FE2" w:rsidRDefault="00A932C0" w:rsidP="00003C4E">
      <w:pPr>
        <w:pStyle w:val="ListParagraph"/>
        <w:numPr>
          <w:ilvl w:val="1"/>
          <w:numId w:val="27"/>
        </w:numPr>
        <w:spacing w:after="120" w:line="240" w:lineRule="auto"/>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lastRenderedPageBreak/>
        <w:t xml:space="preserve">Committee would like direction on what their role will be when </w:t>
      </w:r>
      <w:r w:rsidR="00E66A08" w:rsidRPr="00584FE2">
        <w:rPr>
          <w:rFonts w:ascii="Times New Roman" w:hAnsi="Times New Roman"/>
          <w:color w:val="000000" w:themeColor="text1"/>
          <w:sz w:val="20"/>
          <w:szCs w:val="20"/>
        </w:rPr>
        <w:t>legislators</w:t>
      </w:r>
      <w:r w:rsidRPr="00584FE2">
        <w:rPr>
          <w:rFonts w:ascii="Times New Roman" w:hAnsi="Times New Roman"/>
          <w:color w:val="000000" w:themeColor="text1"/>
          <w:sz w:val="20"/>
          <w:szCs w:val="20"/>
        </w:rPr>
        <w:t xml:space="preserve"> are not in session</w:t>
      </w:r>
    </w:p>
    <w:p w:rsidR="005E6384" w:rsidRPr="00584FE2" w:rsidRDefault="00A932C0" w:rsidP="00003C4E">
      <w:pPr>
        <w:pStyle w:val="ListParagraph"/>
        <w:numPr>
          <w:ilvl w:val="2"/>
          <w:numId w:val="27"/>
        </w:numPr>
        <w:spacing w:after="120" w:line="240" w:lineRule="auto"/>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Future conference call will be planned to determine what the role of this committee is, beyond Annapolis Day</w:t>
      </w:r>
      <w:r w:rsidRPr="00584FE2">
        <w:rPr>
          <w:rFonts w:ascii="Times New Roman" w:hAnsi="Times New Roman"/>
          <w:color w:val="000000" w:themeColor="text1"/>
          <w:sz w:val="20"/>
          <w:szCs w:val="20"/>
        </w:rPr>
        <w:tab/>
      </w:r>
      <w:r w:rsidR="00003C4E" w:rsidRPr="00584FE2">
        <w:rPr>
          <w:rFonts w:ascii="Times New Roman" w:hAnsi="Times New Roman"/>
          <w:color w:val="000000" w:themeColor="text1"/>
          <w:sz w:val="20"/>
          <w:szCs w:val="20"/>
        </w:rPr>
        <w:tab/>
      </w:r>
      <w:r w:rsidR="00003C4E" w:rsidRPr="00584FE2">
        <w:rPr>
          <w:rFonts w:ascii="Times New Roman" w:hAnsi="Times New Roman"/>
          <w:color w:val="000000" w:themeColor="text1"/>
          <w:sz w:val="20"/>
          <w:szCs w:val="20"/>
        </w:rPr>
        <w:tab/>
      </w:r>
    </w:p>
    <w:p w:rsidR="00772879" w:rsidRPr="00584FE2" w:rsidRDefault="005E6384" w:rsidP="00003C4E">
      <w:pPr>
        <w:pStyle w:val="ListParagraph"/>
        <w:numPr>
          <w:ilvl w:val="0"/>
          <w:numId w:val="34"/>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Executive Committee</w:t>
      </w:r>
      <w:r w:rsidRPr="00584FE2">
        <w:rPr>
          <w:rFonts w:ascii="Times New Roman" w:hAnsi="Times New Roman"/>
          <w:color w:val="000000" w:themeColor="text1"/>
          <w:sz w:val="20"/>
          <w:szCs w:val="20"/>
        </w:rPr>
        <w:tab/>
      </w:r>
    </w:p>
    <w:p w:rsidR="00A932C0" w:rsidRPr="00584FE2" w:rsidRDefault="00A932C0" w:rsidP="00003C4E">
      <w:pPr>
        <w:pStyle w:val="ListParagraph"/>
        <w:numPr>
          <w:ilvl w:val="1"/>
          <w:numId w:val="27"/>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Workgroup created, using tool from CUSF, to look at shared governance at each USM institution</w:t>
      </w:r>
    </w:p>
    <w:p w:rsidR="00A932C0" w:rsidRPr="00584FE2" w:rsidRDefault="00A932C0" w:rsidP="00003C4E">
      <w:pPr>
        <w:pStyle w:val="ListParagraph"/>
        <w:numPr>
          <w:ilvl w:val="2"/>
          <w:numId w:val="27"/>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Goals are to find out what kind of representation there is at each </w:t>
      </w:r>
      <w:r w:rsidRPr="00584FE2">
        <w:rPr>
          <w:rFonts w:ascii="Times New Roman" w:hAnsi="Times New Roman"/>
          <w:strike/>
          <w:color w:val="000000" w:themeColor="text1"/>
          <w:sz w:val="20"/>
          <w:szCs w:val="20"/>
        </w:rPr>
        <w:t>campus</w:t>
      </w:r>
      <w:r w:rsidRPr="00584FE2">
        <w:rPr>
          <w:rFonts w:ascii="Times New Roman" w:hAnsi="Times New Roman"/>
          <w:color w:val="000000" w:themeColor="text1"/>
          <w:sz w:val="20"/>
          <w:szCs w:val="20"/>
        </w:rPr>
        <w:t xml:space="preserve"> </w:t>
      </w:r>
      <w:r w:rsidR="00E66A08" w:rsidRPr="00584FE2">
        <w:rPr>
          <w:rFonts w:ascii="Times New Roman" w:hAnsi="Times New Roman"/>
          <w:color w:val="000000" w:themeColor="text1"/>
          <w:sz w:val="20"/>
          <w:szCs w:val="20"/>
        </w:rPr>
        <w:t xml:space="preserve">institution </w:t>
      </w:r>
      <w:r w:rsidRPr="00584FE2">
        <w:rPr>
          <w:rFonts w:ascii="Times New Roman" w:hAnsi="Times New Roman"/>
          <w:color w:val="000000" w:themeColor="text1"/>
          <w:sz w:val="20"/>
          <w:szCs w:val="20"/>
        </w:rPr>
        <w:t>to find out what kind of council/senate there is on campus</w:t>
      </w:r>
      <w:r w:rsidR="00DD726A" w:rsidRPr="00584FE2">
        <w:rPr>
          <w:rFonts w:ascii="Times New Roman" w:hAnsi="Times New Roman"/>
          <w:color w:val="000000" w:themeColor="text1"/>
          <w:sz w:val="20"/>
          <w:szCs w:val="20"/>
        </w:rPr>
        <w:t xml:space="preserve"> – please respond to Keisha’s email</w:t>
      </w:r>
    </w:p>
    <w:p w:rsidR="00DD726A" w:rsidRPr="00584FE2" w:rsidRDefault="00DD726A"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Please respond to Calynn’s email about the institution election cycle </w:t>
      </w:r>
    </w:p>
    <w:p w:rsidR="00972F50" w:rsidRPr="00584FE2" w:rsidRDefault="00972F50"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Ad</w:t>
      </w:r>
      <w:r w:rsidR="00FD26DD" w:rsidRPr="00584FE2">
        <w:rPr>
          <w:rFonts w:ascii="Times New Roman" w:hAnsi="Times New Roman"/>
          <w:color w:val="000000" w:themeColor="text1"/>
          <w:sz w:val="20"/>
          <w:szCs w:val="20"/>
        </w:rPr>
        <w:t>-</w:t>
      </w:r>
      <w:r w:rsidRPr="00584FE2">
        <w:rPr>
          <w:rFonts w:ascii="Times New Roman" w:hAnsi="Times New Roman"/>
          <w:color w:val="000000" w:themeColor="text1"/>
          <w:sz w:val="20"/>
          <w:szCs w:val="20"/>
        </w:rPr>
        <w:t xml:space="preserve">hoc committee to determine term limitations for executive board </w:t>
      </w:r>
    </w:p>
    <w:p w:rsidR="00AA6AA2" w:rsidRPr="00584FE2" w:rsidRDefault="004605C2" w:rsidP="00003C4E">
      <w:pPr>
        <w:pStyle w:val="ListParagraph"/>
        <w:numPr>
          <w:ilvl w:val="1"/>
          <w:numId w:val="32"/>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Concerns on how to handle CUSS terms and how those affect membership and staff senate on each campus (can be an off-line conversation)</w:t>
      </w:r>
    </w:p>
    <w:p w:rsidR="001C3D07" w:rsidRPr="00584FE2" w:rsidRDefault="005E6384" w:rsidP="00003C4E">
      <w:pPr>
        <w:pStyle w:val="ListParagraph"/>
        <w:numPr>
          <w:ilvl w:val="0"/>
          <w:numId w:val="11"/>
        </w:numPr>
        <w:spacing w:after="120" w:line="5" w:lineRule="atLeast"/>
        <w:ind w:left="360" w:hanging="360"/>
        <w:contextualSpacing w:val="0"/>
        <w:rPr>
          <w:rFonts w:ascii="Times New Roman" w:hAnsi="Times New Roman"/>
          <w:b/>
          <w:color w:val="000000" w:themeColor="text1"/>
          <w:sz w:val="20"/>
          <w:szCs w:val="20"/>
        </w:rPr>
      </w:pPr>
      <w:r w:rsidRPr="00584FE2">
        <w:rPr>
          <w:rFonts w:ascii="Times New Roman" w:hAnsi="Times New Roman"/>
          <w:b/>
          <w:color w:val="000000" w:themeColor="text1"/>
          <w:sz w:val="20"/>
          <w:szCs w:val="20"/>
        </w:rPr>
        <w:t xml:space="preserve">CUSS Nominations </w:t>
      </w:r>
      <w:r w:rsidR="005A44C3" w:rsidRPr="00584FE2">
        <w:rPr>
          <w:rFonts w:ascii="Times New Roman" w:hAnsi="Times New Roman"/>
          <w:b/>
          <w:color w:val="000000" w:themeColor="text1"/>
          <w:sz w:val="20"/>
          <w:szCs w:val="20"/>
        </w:rPr>
        <w:t>– nominations ongoing</w:t>
      </w:r>
    </w:p>
    <w:p w:rsidR="00AA6AA2" w:rsidRPr="00584FE2" w:rsidRDefault="005A44C3" w:rsidP="00003C4E">
      <w:pPr>
        <w:pStyle w:val="ListParagraph"/>
        <w:numPr>
          <w:ilvl w:val="0"/>
          <w:numId w:val="34"/>
        </w:numPr>
        <w:spacing w:after="120" w:line="5" w:lineRule="atLeast"/>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Chair</w:t>
      </w:r>
    </w:p>
    <w:p w:rsidR="005A44C3" w:rsidRPr="00584FE2" w:rsidRDefault="005A44C3" w:rsidP="00003C4E">
      <w:pPr>
        <w:pStyle w:val="ListParagraph"/>
        <w:numPr>
          <w:ilvl w:val="1"/>
          <w:numId w:val="37"/>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Bill Crockett</w:t>
      </w:r>
      <w:r w:rsidR="00275D5F" w:rsidRPr="00584FE2">
        <w:rPr>
          <w:rFonts w:ascii="Times New Roman" w:hAnsi="Times New Roman"/>
          <w:color w:val="000000" w:themeColor="text1"/>
          <w:sz w:val="20"/>
          <w:szCs w:val="20"/>
        </w:rPr>
        <w:t>, UMB</w:t>
      </w:r>
    </w:p>
    <w:p w:rsidR="001C3D07" w:rsidRPr="00584FE2" w:rsidRDefault="00003C4E" w:rsidP="00003C4E">
      <w:pPr>
        <w:pStyle w:val="ListParagraph"/>
        <w:numPr>
          <w:ilvl w:val="1"/>
          <w:numId w:val="37"/>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Dana </w:t>
      </w:r>
      <w:r w:rsidR="00E838AF" w:rsidRPr="00584FE2">
        <w:rPr>
          <w:rFonts w:ascii="Times New Roman" w:hAnsi="Times New Roman"/>
          <w:color w:val="000000" w:themeColor="text1"/>
          <w:sz w:val="20"/>
          <w:szCs w:val="20"/>
        </w:rPr>
        <w:t>Wimbish, UMCP</w:t>
      </w:r>
    </w:p>
    <w:p w:rsidR="005A44C3" w:rsidRPr="00584FE2" w:rsidRDefault="005A44C3" w:rsidP="00003C4E">
      <w:pPr>
        <w:pStyle w:val="ListParagraph"/>
        <w:numPr>
          <w:ilvl w:val="0"/>
          <w:numId w:val="34"/>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Vice Chair</w:t>
      </w:r>
    </w:p>
    <w:p w:rsidR="00D162F2" w:rsidRPr="00584FE2" w:rsidRDefault="008734FA" w:rsidP="00003C4E">
      <w:pPr>
        <w:pStyle w:val="ListParagraph"/>
        <w:numPr>
          <w:ilvl w:val="1"/>
          <w:numId w:val="38"/>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Dana Wimbish, UMCP</w:t>
      </w:r>
    </w:p>
    <w:p w:rsidR="008734FA" w:rsidRPr="00584FE2" w:rsidRDefault="008734FA" w:rsidP="00003C4E">
      <w:pPr>
        <w:pStyle w:val="ListParagraph"/>
        <w:numPr>
          <w:ilvl w:val="1"/>
          <w:numId w:val="38"/>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Lisa </w:t>
      </w:r>
      <w:r w:rsidR="00E66A08" w:rsidRPr="00584FE2">
        <w:rPr>
          <w:rFonts w:ascii="Times New Roman" w:hAnsi="Times New Roman"/>
          <w:color w:val="000000" w:themeColor="text1"/>
          <w:sz w:val="20"/>
          <w:szCs w:val="20"/>
        </w:rPr>
        <w:t>Gray</w:t>
      </w:r>
      <w:r w:rsidRPr="00584FE2">
        <w:rPr>
          <w:rFonts w:ascii="Times New Roman" w:hAnsi="Times New Roman"/>
          <w:color w:val="000000" w:themeColor="text1"/>
          <w:sz w:val="20"/>
          <w:szCs w:val="20"/>
        </w:rPr>
        <w:t>, SU</w:t>
      </w:r>
    </w:p>
    <w:p w:rsidR="001C3D07" w:rsidRPr="00584FE2" w:rsidRDefault="008734FA" w:rsidP="00003C4E">
      <w:pPr>
        <w:pStyle w:val="ListParagraph"/>
        <w:numPr>
          <w:ilvl w:val="1"/>
          <w:numId w:val="38"/>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Keisha Campbell, UMBC</w:t>
      </w:r>
    </w:p>
    <w:p w:rsidR="005A44C3" w:rsidRPr="00584FE2" w:rsidRDefault="005A44C3" w:rsidP="00003C4E">
      <w:pPr>
        <w:pStyle w:val="ListParagraph"/>
        <w:numPr>
          <w:ilvl w:val="0"/>
          <w:numId w:val="34"/>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Co-Secretaries</w:t>
      </w:r>
    </w:p>
    <w:p w:rsidR="005A44C3" w:rsidRPr="00584FE2" w:rsidRDefault="00D162F2" w:rsidP="00003C4E">
      <w:pPr>
        <w:pStyle w:val="ListParagraph"/>
        <w:numPr>
          <w:ilvl w:val="1"/>
          <w:numId w:val="40"/>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Christine Perchell, UMUC </w:t>
      </w:r>
    </w:p>
    <w:p w:rsidR="001C3D07" w:rsidRPr="00584FE2" w:rsidRDefault="00E66A08" w:rsidP="00003C4E">
      <w:pPr>
        <w:pStyle w:val="ListParagraph"/>
        <w:numPr>
          <w:ilvl w:val="1"/>
          <w:numId w:val="40"/>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Sheila </w:t>
      </w:r>
      <w:r w:rsidR="008734FA" w:rsidRPr="00584FE2">
        <w:rPr>
          <w:rFonts w:ascii="Times New Roman" w:hAnsi="Times New Roman"/>
          <w:color w:val="000000" w:themeColor="text1"/>
          <w:sz w:val="20"/>
          <w:szCs w:val="20"/>
        </w:rPr>
        <w:t>Chase, Coppin</w:t>
      </w:r>
    </w:p>
    <w:p w:rsidR="003C327C" w:rsidRPr="00584FE2" w:rsidRDefault="005A44C3" w:rsidP="00003C4E">
      <w:pPr>
        <w:pStyle w:val="ListParagraph"/>
        <w:numPr>
          <w:ilvl w:val="0"/>
          <w:numId w:val="34"/>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Member</w:t>
      </w:r>
      <w:r w:rsidR="00E66A08" w:rsidRPr="00584FE2">
        <w:rPr>
          <w:rFonts w:ascii="Times New Roman" w:hAnsi="Times New Roman"/>
          <w:color w:val="000000" w:themeColor="text1"/>
          <w:sz w:val="20"/>
          <w:szCs w:val="20"/>
        </w:rPr>
        <w:t>s</w:t>
      </w:r>
      <w:r w:rsidRPr="00584FE2">
        <w:rPr>
          <w:rFonts w:ascii="Times New Roman" w:hAnsi="Times New Roman"/>
          <w:color w:val="000000" w:themeColor="text1"/>
          <w:sz w:val="20"/>
          <w:szCs w:val="20"/>
        </w:rPr>
        <w:t xml:space="preserve"> At Large –</w:t>
      </w:r>
      <w:r w:rsidR="00CB177A" w:rsidRPr="00584FE2">
        <w:rPr>
          <w:rFonts w:ascii="Times New Roman" w:hAnsi="Times New Roman"/>
          <w:color w:val="000000" w:themeColor="text1"/>
          <w:sz w:val="20"/>
          <w:szCs w:val="20"/>
        </w:rPr>
        <w:t xml:space="preserve"> nominations </w:t>
      </w:r>
      <w:r w:rsidR="00006ED2" w:rsidRPr="00584FE2">
        <w:rPr>
          <w:rFonts w:ascii="Times New Roman" w:hAnsi="Times New Roman"/>
          <w:color w:val="000000" w:themeColor="text1"/>
          <w:sz w:val="20"/>
          <w:szCs w:val="20"/>
        </w:rPr>
        <w:t xml:space="preserve">and elections </w:t>
      </w:r>
      <w:r w:rsidR="00CB177A" w:rsidRPr="00584FE2">
        <w:rPr>
          <w:rFonts w:ascii="Times New Roman" w:hAnsi="Times New Roman"/>
          <w:color w:val="000000" w:themeColor="text1"/>
          <w:sz w:val="20"/>
          <w:szCs w:val="20"/>
        </w:rPr>
        <w:t xml:space="preserve">to take place </w:t>
      </w:r>
      <w:r w:rsidRPr="00584FE2">
        <w:rPr>
          <w:rFonts w:ascii="Times New Roman" w:hAnsi="Times New Roman"/>
          <w:color w:val="000000" w:themeColor="text1"/>
          <w:sz w:val="20"/>
          <w:szCs w:val="20"/>
        </w:rPr>
        <w:t>in August</w:t>
      </w:r>
      <w:r w:rsidR="00006ED2" w:rsidRPr="00584FE2">
        <w:rPr>
          <w:rFonts w:ascii="Times New Roman" w:hAnsi="Times New Roman"/>
          <w:color w:val="000000" w:themeColor="text1"/>
          <w:sz w:val="20"/>
          <w:szCs w:val="20"/>
        </w:rPr>
        <w:t xml:space="preserve"> </w:t>
      </w:r>
    </w:p>
    <w:p w:rsidR="001C3D07" w:rsidRPr="00584FE2" w:rsidRDefault="005E6384" w:rsidP="00003C4E">
      <w:pPr>
        <w:pStyle w:val="ListParagraph"/>
        <w:numPr>
          <w:ilvl w:val="0"/>
          <w:numId w:val="11"/>
        </w:numPr>
        <w:spacing w:after="120" w:line="5" w:lineRule="atLeast"/>
        <w:ind w:left="360" w:hanging="360"/>
        <w:contextualSpacing w:val="0"/>
        <w:rPr>
          <w:rFonts w:ascii="Times New Roman" w:hAnsi="Times New Roman"/>
          <w:b/>
          <w:color w:val="000000" w:themeColor="text1"/>
          <w:sz w:val="20"/>
          <w:szCs w:val="20"/>
        </w:rPr>
      </w:pPr>
      <w:r w:rsidRPr="00584FE2">
        <w:rPr>
          <w:rFonts w:ascii="Times New Roman" w:hAnsi="Times New Roman"/>
          <w:b/>
          <w:color w:val="000000" w:themeColor="text1"/>
          <w:sz w:val="20"/>
          <w:szCs w:val="20"/>
        </w:rPr>
        <w:t>Institutional Updates (3-4 minutes each institution)</w:t>
      </w:r>
    </w:p>
    <w:p w:rsidR="001C0F9E" w:rsidRPr="00584FE2" w:rsidRDefault="00AA6AA2" w:rsidP="00003C4E">
      <w:pPr>
        <w:pStyle w:val="ListParagraph"/>
        <w:numPr>
          <w:ilvl w:val="0"/>
          <w:numId w:val="34"/>
        </w:numPr>
        <w:spacing w:after="120" w:line="5" w:lineRule="atLeast"/>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Commencement – </w:t>
      </w:r>
      <w:r w:rsidR="001C0F9E" w:rsidRPr="00584FE2">
        <w:rPr>
          <w:rFonts w:ascii="Times New Roman" w:hAnsi="Times New Roman"/>
          <w:color w:val="000000" w:themeColor="text1"/>
          <w:sz w:val="20"/>
          <w:szCs w:val="20"/>
        </w:rPr>
        <w:t>which campuses staff</w:t>
      </w:r>
      <w:r w:rsidR="001C3D07" w:rsidRPr="00584FE2">
        <w:rPr>
          <w:rFonts w:ascii="Times New Roman" w:hAnsi="Times New Roman"/>
          <w:color w:val="000000" w:themeColor="text1"/>
          <w:sz w:val="20"/>
          <w:szCs w:val="20"/>
        </w:rPr>
        <w:t xml:space="preserve"> employee </w:t>
      </w:r>
      <w:r w:rsidR="001C0F9E" w:rsidRPr="00584FE2">
        <w:rPr>
          <w:rFonts w:ascii="Times New Roman" w:hAnsi="Times New Roman"/>
          <w:color w:val="000000" w:themeColor="text1"/>
          <w:sz w:val="20"/>
          <w:szCs w:val="20"/>
        </w:rPr>
        <w:t>shared governance councils are</w:t>
      </w:r>
      <w:r w:rsidR="00006ED2" w:rsidRPr="00584FE2">
        <w:rPr>
          <w:rFonts w:ascii="Times New Roman" w:hAnsi="Times New Roman"/>
          <w:color w:val="000000" w:themeColor="text1"/>
          <w:sz w:val="20"/>
          <w:szCs w:val="20"/>
        </w:rPr>
        <w:t xml:space="preserve"> represented</w:t>
      </w:r>
      <w:r w:rsidRPr="00584FE2">
        <w:rPr>
          <w:rFonts w:ascii="Times New Roman" w:hAnsi="Times New Roman"/>
          <w:color w:val="000000" w:themeColor="text1"/>
          <w:sz w:val="20"/>
          <w:szCs w:val="20"/>
        </w:rPr>
        <w:t xml:space="preserve"> on stage at commencement?</w:t>
      </w:r>
    </w:p>
    <w:p w:rsidR="00AA6AA2" w:rsidRPr="00584FE2" w:rsidRDefault="001C3D07" w:rsidP="00003C4E">
      <w:pPr>
        <w:pStyle w:val="ListParagraph"/>
        <w:numPr>
          <w:ilvl w:val="1"/>
          <w:numId w:val="35"/>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Yes:  TU, UB, UMB, UMBC, UMCP</w:t>
      </w:r>
    </w:p>
    <w:p w:rsidR="001C3D07" w:rsidRPr="00584FE2" w:rsidRDefault="001C3D07" w:rsidP="00003C4E">
      <w:pPr>
        <w:pStyle w:val="ListParagraph"/>
        <w:numPr>
          <w:ilvl w:val="1"/>
          <w:numId w:val="35"/>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No: BSU, CSU, FSU, SU, UMUC</w:t>
      </w:r>
    </w:p>
    <w:p w:rsidR="001C3D07" w:rsidRPr="00584FE2" w:rsidRDefault="001C3D07" w:rsidP="00003C4E">
      <w:pPr>
        <w:pStyle w:val="ListParagraph"/>
        <w:numPr>
          <w:ilvl w:val="1"/>
          <w:numId w:val="35"/>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Unsure: UMES</w:t>
      </w:r>
    </w:p>
    <w:p w:rsidR="001C3D07" w:rsidRPr="00584FE2" w:rsidRDefault="001C3D07" w:rsidP="00003C4E">
      <w:pPr>
        <w:pStyle w:val="ListParagraph"/>
        <w:numPr>
          <w:ilvl w:val="1"/>
          <w:numId w:val="35"/>
        </w:numPr>
        <w:spacing w:after="120"/>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 xml:space="preserve">N/A:  UMCES, USMO </w:t>
      </w:r>
    </w:p>
    <w:p w:rsidR="00AA6AA2" w:rsidRPr="00584FE2" w:rsidRDefault="00AA6AA2" w:rsidP="00003C4E">
      <w:pPr>
        <w:pStyle w:val="ListParagraph"/>
        <w:numPr>
          <w:ilvl w:val="0"/>
          <w:numId w:val="41"/>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Bowie – commencement was at College Park on 5/19; no staff representation on stage at commencement</w:t>
      </w:r>
    </w:p>
    <w:p w:rsidR="00AA6AA2" w:rsidRPr="00584FE2" w:rsidRDefault="00AA6AA2" w:rsidP="00003C4E">
      <w:pPr>
        <w:pStyle w:val="ListParagraph"/>
        <w:numPr>
          <w:ilvl w:val="0"/>
          <w:numId w:val="41"/>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 xml:space="preserve">Coppin – last staff senate meeting 40 attendees, 15-20 were through Skype; IT department will tape staff senate meetings; no representation on stage at commencement </w:t>
      </w:r>
    </w:p>
    <w:p w:rsidR="00AA6AA2" w:rsidRPr="00584FE2" w:rsidRDefault="00AA6AA2" w:rsidP="00003C4E">
      <w:pPr>
        <w:pStyle w:val="ListParagraph"/>
        <w:numPr>
          <w:ilvl w:val="0"/>
          <w:numId w:val="41"/>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FSU – no report; no representation on stage at commencement</w:t>
      </w:r>
    </w:p>
    <w:p w:rsidR="00AA6AA2" w:rsidRPr="00584FE2" w:rsidRDefault="00AA6AA2" w:rsidP="00003C4E">
      <w:pPr>
        <w:pStyle w:val="ListParagraph"/>
        <w:numPr>
          <w:ilvl w:val="0"/>
          <w:numId w:val="41"/>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lastRenderedPageBreak/>
        <w:t>SU – Staff Appreciation Day on June 12 (healthier selection of food, offices will be able to take pictures with the mascot, honoring employee of the year, BOR packets); broke ground on Academic Commons (will be the largest building, fall 2016); football stadium broke ground; 4 teams in D3 finals; no representation on stage at commencement</w:t>
      </w:r>
    </w:p>
    <w:p w:rsidR="00AA6AA2" w:rsidRPr="00584FE2" w:rsidRDefault="00AA6AA2" w:rsidP="00003C4E">
      <w:pPr>
        <w:pStyle w:val="ListParagraph"/>
        <w:numPr>
          <w:ilvl w:val="0"/>
          <w:numId w:val="41"/>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Towson – gearing up for the 14</w:t>
      </w:r>
      <w:r w:rsidRPr="00584FE2">
        <w:rPr>
          <w:rFonts w:ascii="Times New Roman" w:hAnsi="Times New Roman"/>
          <w:color w:val="000000" w:themeColor="text1"/>
          <w:sz w:val="20"/>
          <w:szCs w:val="20"/>
          <w:vertAlign w:val="superscript"/>
        </w:rPr>
        <w:t>th</w:t>
      </w:r>
      <w:r w:rsidRPr="00584FE2">
        <w:rPr>
          <w:rFonts w:ascii="Times New Roman" w:hAnsi="Times New Roman"/>
          <w:color w:val="000000" w:themeColor="text1"/>
          <w:sz w:val="20"/>
          <w:szCs w:val="20"/>
        </w:rPr>
        <w:t xml:space="preserve"> staff development day, May 28</w:t>
      </w:r>
      <w:r w:rsidRPr="00584FE2">
        <w:rPr>
          <w:rFonts w:ascii="Times New Roman" w:hAnsi="Times New Roman"/>
          <w:color w:val="000000" w:themeColor="text1"/>
          <w:sz w:val="20"/>
          <w:szCs w:val="20"/>
          <w:vertAlign w:val="superscript"/>
        </w:rPr>
        <w:t>th</w:t>
      </w:r>
      <w:r w:rsidRPr="00584FE2">
        <w:rPr>
          <w:rFonts w:ascii="Times New Roman" w:hAnsi="Times New Roman"/>
          <w:color w:val="000000" w:themeColor="text1"/>
          <w:sz w:val="20"/>
          <w:szCs w:val="20"/>
        </w:rPr>
        <w:t xml:space="preserve"> (staff are allowed to attend for at least ½ day; lunch, workshops – compromised of tech workshop, wellness); May 29</w:t>
      </w:r>
      <w:r w:rsidRPr="00584FE2">
        <w:rPr>
          <w:rFonts w:ascii="Times New Roman" w:hAnsi="Times New Roman"/>
          <w:color w:val="000000" w:themeColor="text1"/>
          <w:sz w:val="20"/>
          <w:szCs w:val="20"/>
          <w:vertAlign w:val="superscript"/>
        </w:rPr>
        <w:t>th</w:t>
      </w:r>
      <w:r w:rsidRPr="00584FE2">
        <w:rPr>
          <w:rFonts w:ascii="Times New Roman" w:hAnsi="Times New Roman"/>
          <w:color w:val="000000" w:themeColor="text1"/>
          <w:sz w:val="20"/>
          <w:szCs w:val="20"/>
        </w:rPr>
        <w:t xml:space="preserve"> Towson Employee Picnic; 6 colleges graduate, starting May 21</w:t>
      </w:r>
      <w:r w:rsidRPr="00584FE2">
        <w:rPr>
          <w:rFonts w:ascii="Times New Roman" w:hAnsi="Times New Roman"/>
          <w:color w:val="000000" w:themeColor="text1"/>
          <w:sz w:val="20"/>
          <w:szCs w:val="20"/>
          <w:vertAlign w:val="superscript"/>
        </w:rPr>
        <w:t>st</w:t>
      </w:r>
      <w:r w:rsidRPr="00584FE2">
        <w:rPr>
          <w:rFonts w:ascii="Times New Roman" w:hAnsi="Times New Roman"/>
          <w:color w:val="000000" w:themeColor="text1"/>
          <w:sz w:val="20"/>
          <w:szCs w:val="20"/>
        </w:rPr>
        <w:t>; staff council sits on stage (volunteers) and shared governance is recognized</w:t>
      </w:r>
    </w:p>
    <w:p w:rsidR="00AA6AA2" w:rsidRPr="00584FE2" w:rsidRDefault="00AA6AA2" w:rsidP="00003C4E">
      <w:pPr>
        <w:pStyle w:val="ListParagraph"/>
        <w:numPr>
          <w:ilvl w:val="0"/>
          <w:numId w:val="41"/>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UB – Staff senate is recognized at commencement, new president (Pres. Schmoke); library renovations; commencement on 5/22</w:t>
      </w:r>
    </w:p>
    <w:p w:rsidR="00AA6AA2" w:rsidRPr="00584FE2" w:rsidRDefault="00AA6AA2" w:rsidP="00003C4E">
      <w:pPr>
        <w:pStyle w:val="ListParagraph"/>
        <w:numPr>
          <w:ilvl w:val="0"/>
          <w:numId w:val="41"/>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UMB – in the middle of elections, recognized at commencement and part of the platform party</w:t>
      </w:r>
    </w:p>
    <w:p w:rsidR="00AA6AA2" w:rsidRPr="00584FE2" w:rsidRDefault="00AA6AA2" w:rsidP="00003C4E">
      <w:pPr>
        <w:pStyle w:val="ListParagraph"/>
        <w:numPr>
          <w:ilvl w:val="0"/>
          <w:numId w:val="41"/>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UMBC – childcare center</w:t>
      </w:r>
      <w:r w:rsidR="003F0983">
        <w:rPr>
          <w:rFonts w:ascii="Times New Roman" w:hAnsi="Times New Roman"/>
          <w:color w:val="000000" w:themeColor="text1"/>
          <w:sz w:val="20"/>
          <w:szCs w:val="20"/>
        </w:rPr>
        <w:t xml:space="preserve"> plans to reopen Summer 2015</w:t>
      </w:r>
      <w:r w:rsidRPr="00584FE2">
        <w:rPr>
          <w:rFonts w:ascii="Times New Roman" w:hAnsi="Times New Roman"/>
          <w:color w:val="000000" w:themeColor="text1"/>
          <w:sz w:val="20"/>
          <w:szCs w:val="20"/>
        </w:rPr>
        <w:t>;  president of each shared governance body are on the commencement platform</w:t>
      </w:r>
    </w:p>
    <w:p w:rsidR="00AA6AA2" w:rsidRPr="00584FE2" w:rsidRDefault="00AA6AA2" w:rsidP="00003C4E">
      <w:pPr>
        <w:pStyle w:val="ListParagraph"/>
        <w:numPr>
          <w:ilvl w:val="0"/>
          <w:numId w:val="41"/>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UMCP – chair of the senate is on the commence</w:t>
      </w:r>
      <w:r w:rsidR="00A543EE" w:rsidRPr="00584FE2">
        <w:rPr>
          <w:rFonts w:ascii="Times New Roman" w:hAnsi="Times New Roman"/>
          <w:color w:val="000000" w:themeColor="text1"/>
          <w:sz w:val="20"/>
          <w:szCs w:val="20"/>
        </w:rPr>
        <w:t xml:space="preserve">ment platform; senate elections; Willie </w:t>
      </w:r>
      <w:r w:rsidR="00983A2E" w:rsidRPr="00584FE2">
        <w:rPr>
          <w:rFonts w:ascii="Times New Roman" w:hAnsi="Times New Roman"/>
          <w:color w:val="000000" w:themeColor="text1"/>
          <w:sz w:val="20"/>
          <w:szCs w:val="20"/>
        </w:rPr>
        <w:t xml:space="preserve">is the new chair-elect for university senate 122 faculty, 22 staff, 22 students </w:t>
      </w:r>
      <w:r w:rsidR="00A543EE" w:rsidRPr="00584FE2">
        <w:rPr>
          <w:rFonts w:ascii="Times New Roman" w:hAnsi="Times New Roman"/>
          <w:color w:val="000000" w:themeColor="text1"/>
          <w:sz w:val="20"/>
          <w:szCs w:val="20"/>
        </w:rPr>
        <w:t>(limited role at CUSS)</w:t>
      </w:r>
      <w:r w:rsidR="00983A2E" w:rsidRPr="00584FE2">
        <w:rPr>
          <w:rFonts w:ascii="Times New Roman" w:hAnsi="Times New Roman"/>
          <w:color w:val="000000" w:themeColor="text1"/>
          <w:sz w:val="20"/>
          <w:szCs w:val="20"/>
        </w:rPr>
        <w:t>; CUSS elections took place and a</w:t>
      </w:r>
      <w:r w:rsidR="003F0983">
        <w:rPr>
          <w:rFonts w:ascii="Times New Roman" w:hAnsi="Times New Roman"/>
          <w:color w:val="000000" w:themeColor="text1"/>
          <w:sz w:val="20"/>
          <w:szCs w:val="20"/>
        </w:rPr>
        <w:t>n orientation</w:t>
      </w:r>
      <w:r w:rsidR="00983A2E" w:rsidRPr="00584FE2">
        <w:rPr>
          <w:rFonts w:ascii="Times New Roman" w:hAnsi="Times New Roman"/>
          <w:color w:val="000000" w:themeColor="text1"/>
          <w:sz w:val="20"/>
          <w:szCs w:val="20"/>
        </w:rPr>
        <w:t xml:space="preserve"> meeting will take place on 5/22 so that they understand what to expect (first time this is taking place)</w:t>
      </w:r>
    </w:p>
    <w:p w:rsidR="00772879" w:rsidRPr="00584FE2" w:rsidRDefault="00983A2E" w:rsidP="00003C4E">
      <w:pPr>
        <w:pStyle w:val="ListParagraph"/>
        <w:numPr>
          <w:ilvl w:val="0"/>
          <w:numId w:val="41"/>
        </w:numPr>
        <w:spacing w:after="120"/>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 xml:space="preserve">UMUC </w:t>
      </w:r>
      <w:r w:rsidR="002F0BF9" w:rsidRPr="00584FE2">
        <w:rPr>
          <w:rFonts w:ascii="Times New Roman" w:hAnsi="Times New Roman"/>
          <w:color w:val="000000" w:themeColor="text1"/>
          <w:sz w:val="20"/>
          <w:szCs w:val="20"/>
        </w:rPr>
        <w:t>–</w:t>
      </w:r>
      <w:r w:rsidRPr="00584FE2">
        <w:rPr>
          <w:rFonts w:ascii="Times New Roman" w:hAnsi="Times New Roman"/>
          <w:color w:val="000000" w:themeColor="text1"/>
          <w:sz w:val="20"/>
          <w:szCs w:val="20"/>
        </w:rPr>
        <w:t xml:space="preserve"> </w:t>
      </w:r>
      <w:r w:rsidR="001C3D07" w:rsidRPr="00584FE2">
        <w:rPr>
          <w:rFonts w:ascii="Times New Roman" w:hAnsi="Times New Roman"/>
          <w:color w:val="000000" w:themeColor="text1"/>
          <w:sz w:val="20"/>
          <w:szCs w:val="20"/>
        </w:rPr>
        <w:t>not announced</w:t>
      </w:r>
      <w:r w:rsidR="002F0BF9" w:rsidRPr="00584FE2">
        <w:rPr>
          <w:rFonts w:ascii="Times New Roman" w:hAnsi="Times New Roman"/>
          <w:color w:val="000000" w:themeColor="text1"/>
          <w:sz w:val="20"/>
          <w:szCs w:val="20"/>
        </w:rPr>
        <w:t xml:space="preserve">/or a part of platform party; commencement took place this past weekend; </w:t>
      </w:r>
      <w:r w:rsidR="00FA4E73" w:rsidRPr="00584FE2">
        <w:rPr>
          <w:rFonts w:ascii="Times New Roman" w:hAnsi="Times New Roman"/>
          <w:color w:val="000000" w:themeColor="text1"/>
          <w:sz w:val="20"/>
          <w:szCs w:val="20"/>
        </w:rPr>
        <w:t xml:space="preserve">met with Director of Employee Relations to go over employee wellness and staff layoff policies; </w:t>
      </w:r>
      <w:r w:rsidR="00C96EEB" w:rsidRPr="00584FE2">
        <w:rPr>
          <w:rFonts w:ascii="Times New Roman" w:hAnsi="Times New Roman"/>
          <w:color w:val="000000" w:themeColor="text1"/>
          <w:sz w:val="20"/>
          <w:szCs w:val="20"/>
        </w:rPr>
        <w:t>there is a BOR workgroup composed of system faculty and senate chairs (April 18</w:t>
      </w:r>
      <w:r w:rsidR="00C96EEB" w:rsidRPr="00584FE2">
        <w:rPr>
          <w:rFonts w:ascii="Times New Roman" w:hAnsi="Times New Roman"/>
          <w:color w:val="000000" w:themeColor="text1"/>
          <w:sz w:val="20"/>
          <w:szCs w:val="20"/>
          <w:vertAlign w:val="superscript"/>
        </w:rPr>
        <w:t>th</w:t>
      </w:r>
      <w:r w:rsidR="00C96EEB" w:rsidRPr="00584FE2">
        <w:rPr>
          <w:rFonts w:ascii="Times New Roman" w:hAnsi="Times New Roman"/>
          <w:color w:val="000000" w:themeColor="text1"/>
          <w:sz w:val="20"/>
          <w:szCs w:val="20"/>
        </w:rPr>
        <w:t>) to go over the impact of UMUC effect on enrollment decline within USM – UMUC faculty, staff and students are not involved in this workgroup</w:t>
      </w:r>
      <w:r w:rsidR="00F45060" w:rsidRPr="00584FE2">
        <w:rPr>
          <w:rFonts w:ascii="Times New Roman" w:hAnsi="Times New Roman"/>
          <w:color w:val="000000" w:themeColor="text1"/>
          <w:sz w:val="20"/>
          <w:szCs w:val="20"/>
        </w:rPr>
        <w:t>; submitted a daycare proposal to HR</w:t>
      </w:r>
      <w:r w:rsidR="00907642" w:rsidRPr="00584FE2">
        <w:rPr>
          <w:rFonts w:ascii="Times New Roman" w:hAnsi="Times New Roman"/>
          <w:color w:val="000000" w:themeColor="text1"/>
          <w:sz w:val="20"/>
          <w:szCs w:val="20"/>
        </w:rPr>
        <w:t>, requesting have one on sight and possibly partner with local organizations – the response was financial reasons and they did not acknowledge the proposal for partnerships with local community daycares or community colleges</w:t>
      </w:r>
    </w:p>
    <w:p w:rsidR="001C3D07" w:rsidRPr="00584FE2" w:rsidRDefault="005E6384" w:rsidP="00003C4E">
      <w:pPr>
        <w:pStyle w:val="ListParagraph"/>
        <w:numPr>
          <w:ilvl w:val="0"/>
          <w:numId w:val="11"/>
        </w:numPr>
        <w:spacing w:after="120" w:line="5" w:lineRule="atLeast"/>
        <w:ind w:left="360" w:hanging="360"/>
        <w:contextualSpacing w:val="0"/>
        <w:rPr>
          <w:rFonts w:ascii="Times New Roman" w:hAnsi="Times New Roman"/>
          <w:b/>
          <w:color w:val="000000" w:themeColor="text1"/>
          <w:sz w:val="20"/>
          <w:szCs w:val="20"/>
        </w:rPr>
      </w:pPr>
      <w:r w:rsidRPr="00584FE2">
        <w:rPr>
          <w:rFonts w:ascii="Times New Roman" w:hAnsi="Times New Roman"/>
          <w:b/>
          <w:color w:val="000000" w:themeColor="text1"/>
          <w:sz w:val="20"/>
          <w:szCs w:val="20"/>
        </w:rPr>
        <w:t>Old Business</w:t>
      </w:r>
    </w:p>
    <w:p w:rsidR="001C3D07" w:rsidRPr="00584FE2" w:rsidRDefault="005E6384" w:rsidP="00003C4E">
      <w:pPr>
        <w:pStyle w:val="ListParagraph"/>
        <w:numPr>
          <w:ilvl w:val="0"/>
          <w:numId w:val="34"/>
        </w:numPr>
        <w:spacing w:after="120" w:line="5" w:lineRule="atLeast"/>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Items Moved off Consent Agenda</w:t>
      </w:r>
    </w:p>
    <w:p w:rsidR="00772879" w:rsidRPr="00584FE2" w:rsidRDefault="005A44C3" w:rsidP="00003C4E">
      <w:pPr>
        <w:pStyle w:val="ListParagraph"/>
        <w:numPr>
          <w:ilvl w:val="0"/>
          <w:numId w:val="34"/>
        </w:numPr>
        <w:spacing w:after="120" w:line="5" w:lineRule="atLeast"/>
        <w:contextualSpacing w:val="0"/>
        <w:rPr>
          <w:rFonts w:ascii="Times New Roman" w:hAnsi="Times New Roman"/>
          <w:b/>
          <w:color w:val="000000" w:themeColor="text1"/>
          <w:sz w:val="20"/>
          <w:szCs w:val="20"/>
        </w:rPr>
      </w:pPr>
      <w:r w:rsidRPr="00584FE2">
        <w:rPr>
          <w:rFonts w:ascii="Times New Roman" w:hAnsi="Times New Roman"/>
          <w:color w:val="000000" w:themeColor="text1"/>
          <w:sz w:val="20"/>
          <w:szCs w:val="20"/>
        </w:rPr>
        <w:t>No report – covered in reports</w:t>
      </w:r>
    </w:p>
    <w:p w:rsidR="001C3D07" w:rsidRPr="00584FE2" w:rsidRDefault="005E6384" w:rsidP="00003C4E">
      <w:pPr>
        <w:pStyle w:val="ListParagraph"/>
        <w:numPr>
          <w:ilvl w:val="0"/>
          <w:numId w:val="11"/>
        </w:numPr>
        <w:spacing w:after="120" w:line="5" w:lineRule="atLeast"/>
        <w:ind w:left="360" w:hanging="360"/>
        <w:contextualSpacing w:val="0"/>
        <w:rPr>
          <w:rFonts w:ascii="Times New Roman" w:hAnsi="Times New Roman"/>
          <w:b/>
          <w:color w:val="000000" w:themeColor="text1"/>
          <w:sz w:val="20"/>
          <w:szCs w:val="20"/>
        </w:rPr>
      </w:pPr>
      <w:r w:rsidRPr="00584FE2">
        <w:rPr>
          <w:rFonts w:ascii="Times New Roman" w:hAnsi="Times New Roman"/>
          <w:b/>
          <w:color w:val="000000" w:themeColor="text1"/>
          <w:sz w:val="20"/>
          <w:szCs w:val="20"/>
        </w:rPr>
        <w:t>New Business</w:t>
      </w:r>
    </w:p>
    <w:p w:rsidR="001C3D07" w:rsidRPr="00584FE2" w:rsidRDefault="001C3D07" w:rsidP="00003C4E">
      <w:pPr>
        <w:pStyle w:val="ListParagraph"/>
        <w:numPr>
          <w:ilvl w:val="0"/>
          <w:numId w:val="34"/>
        </w:numPr>
        <w:spacing w:after="120" w:line="5" w:lineRule="atLeast"/>
        <w:contextualSpacing w:val="0"/>
        <w:rPr>
          <w:rFonts w:ascii="Times New Roman" w:hAnsi="Times New Roman"/>
          <w:color w:val="000000" w:themeColor="text1"/>
          <w:sz w:val="20"/>
          <w:szCs w:val="20"/>
        </w:rPr>
      </w:pPr>
      <w:r w:rsidRPr="00584FE2">
        <w:rPr>
          <w:rFonts w:ascii="Times New Roman" w:hAnsi="Times New Roman"/>
          <w:color w:val="000000" w:themeColor="text1"/>
          <w:sz w:val="20"/>
          <w:szCs w:val="20"/>
        </w:rPr>
        <w:t>The USM Policy on Sexual Misconduct was distributed.  Council members were asked to provide feedback to the chair no later than May 31.  Comments will be forwarded to the USMO for review.</w:t>
      </w:r>
    </w:p>
    <w:p w:rsidR="001C3D07" w:rsidRPr="00584FE2" w:rsidRDefault="00003C4E" w:rsidP="00003C4E">
      <w:pPr>
        <w:pStyle w:val="ListParagraph"/>
        <w:numPr>
          <w:ilvl w:val="0"/>
          <w:numId w:val="34"/>
        </w:numPr>
        <w:spacing w:after="120" w:line="5" w:lineRule="atLeast"/>
        <w:contextualSpacing w:val="0"/>
        <w:rPr>
          <w:rFonts w:ascii="Times New Roman" w:hAnsi="Times New Roman"/>
          <w:color w:val="000000" w:themeColor="text1"/>
          <w:sz w:val="20"/>
          <w:szCs w:val="20"/>
        </w:rPr>
      </w:pPr>
      <w:r w:rsidRPr="00584FE2">
        <w:rPr>
          <w:rFonts w:ascii="Times New Roman" w:hAnsi="Times New Roman"/>
          <w:color w:val="000000"/>
          <w:sz w:val="20"/>
          <w:szCs w:val="20"/>
        </w:rPr>
        <w:t>Bylaw changes – a proposed bylaw change on committee names will be formulated and presented at the June meeting (per the bylaw protocols).</w:t>
      </w:r>
      <w:r w:rsidR="00FC1B38" w:rsidRPr="00584FE2">
        <w:rPr>
          <w:rFonts w:ascii="Times New Roman" w:hAnsi="Times New Roman"/>
          <w:color w:val="000000" w:themeColor="text1"/>
          <w:sz w:val="20"/>
          <w:szCs w:val="20"/>
        </w:rPr>
        <w:t>CUSS Archive Work Group – tabled</w:t>
      </w:r>
    </w:p>
    <w:p w:rsidR="001C3D07" w:rsidRPr="00584FE2" w:rsidRDefault="00FC1B38" w:rsidP="00003C4E">
      <w:pPr>
        <w:pStyle w:val="ListParagraph"/>
        <w:numPr>
          <w:ilvl w:val="0"/>
          <w:numId w:val="34"/>
        </w:numPr>
        <w:spacing w:after="120" w:line="5" w:lineRule="atLeast"/>
        <w:contextualSpacing w:val="0"/>
        <w:rPr>
          <w:rFonts w:ascii="Times New Roman" w:hAnsi="Times New Roman"/>
          <w:color w:val="000000" w:themeColor="text1"/>
          <w:sz w:val="20"/>
          <w:szCs w:val="20"/>
        </w:rPr>
      </w:pPr>
      <w:r w:rsidRPr="00584FE2">
        <w:rPr>
          <w:rFonts w:ascii="Times New Roman" w:hAnsi="Times New Roman"/>
          <w:b/>
          <w:color w:val="000000" w:themeColor="text1"/>
          <w:sz w:val="20"/>
          <w:szCs w:val="20"/>
        </w:rPr>
        <w:t>Other New Business</w:t>
      </w:r>
      <w:r w:rsidRPr="00584FE2">
        <w:rPr>
          <w:rFonts w:ascii="Times New Roman" w:hAnsi="Times New Roman"/>
          <w:color w:val="000000" w:themeColor="text1"/>
          <w:sz w:val="20"/>
          <w:szCs w:val="20"/>
        </w:rPr>
        <w:t xml:space="preserve">: Why doesn’t TU have bus passes while other USM schools have them; </w:t>
      </w:r>
      <w:r w:rsidR="00872912" w:rsidRPr="00584FE2">
        <w:rPr>
          <w:rFonts w:ascii="Times New Roman" w:hAnsi="Times New Roman"/>
          <w:color w:val="000000" w:themeColor="text1"/>
          <w:sz w:val="20"/>
          <w:szCs w:val="20"/>
        </w:rPr>
        <w:t>question regarding whether or not Shady Grove and Hagerstown employees can participate in CUSS</w:t>
      </w:r>
      <w:r w:rsidR="00042A72" w:rsidRPr="00584FE2">
        <w:rPr>
          <w:rFonts w:ascii="Times New Roman" w:hAnsi="Times New Roman"/>
          <w:color w:val="000000" w:themeColor="text1"/>
          <w:sz w:val="20"/>
          <w:szCs w:val="20"/>
        </w:rPr>
        <w:t>, can they be part of the membership process for C</w:t>
      </w:r>
      <w:r w:rsidR="009C0769" w:rsidRPr="00584FE2">
        <w:rPr>
          <w:rFonts w:ascii="Times New Roman" w:hAnsi="Times New Roman"/>
          <w:color w:val="000000" w:themeColor="text1"/>
          <w:sz w:val="20"/>
          <w:szCs w:val="20"/>
        </w:rPr>
        <w:t>USS – can each institution do research on representation at the satellite campuses?</w:t>
      </w:r>
    </w:p>
    <w:p w:rsidR="00BD5462" w:rsidRPr="00584FE2" w:rsidRDefault="00E66A08" w:rsidP="00003C4E">
      <w:pPr>
        <w:pStyle w:val="ListParagraph"/>
        <w:numPr>
          <w:ilvl w:val="0"/>
          <w:numId w:val="11"/>
        </w:numPr>
        <w:spacing w:after="120" w:line="5" w:lineRule="atLeast"/>
        <w:ind w:left="360" w:hanging="360"/>
        <w:contextualSpacing w:val="0"/>
        <w:rPr>
          <w:rFonts w:ascii="Times New Roman" w:hAnsi="Times New Roman"/>
          <w:color w:val="000000" w:themeColor="text1"/>
          <w:sz w:val="20"/>
          <w:szCs w:val="20"/>
        </w:rPr>
      </w:pPr>
      <w:r w:rsidRPr="00584FE2">
        <w:rPr>
          <w:rFonts w:ascii="Times New Roman" w:hAnsi="Times New Roman"/>
          <w:b/>
          <w:color w:val="000000" w:themeColor="text1"/>
          <w:sz w:val="20"/>
          <w:szCs w:val="20"/>
        </w:rPr>
        <w:t>Next Meeting:</w:t>
      </w:r>
      <w:r w:rsidRPr="00584FE2">
        <w:rPr>
          <w:rFonts w:ascii="Times New Roman" w:hAnsi="Times New Roman"/>
          <w:color w:val="000000" w:themeColor="text1"/>
          <w:sz w:val="20"/>
          <w:szCs w:val="20"/>
        </w:rPr>
        <w:t xml:space="preserve">  Bowie State University – June 24, 2014</w:t>
      </w:r>
    </w:p>
    <w:p w:rsidR="005E6384" w:rsidRPr="00584FE2" w:rsidRDefault="005E6384" w:rsidP="00003C4E">
      <w:pPr>
        <w:rPr>
          <w:rFonts w:ascii="Times New Roman" w:hAnsi="Times New Roman"/>
          <w:b/>
          <w:sz w:val="20"/>
          <w:szCs w:val="20"/>
        </w:rPr>
      </w:pPr>
      <w:r w:rsidRPr="00584FE2">
        <w:rPr>
          <w:rFonts w:ascii="Times New Roman" w:hAnsi="Times New Roman"/>
          <w:color w:val="000000" w:themeColor="text1"/>
          <w:sz w:val="20"/>
          <w:szCs w:val="20"/>
        </w:rPr>
        <w:br w:type="page"/>
      </w:r>
    </w:p>
    <w:p w:rsidR="00A60B46" w:rsidRPr="00584FE2" w:rsidRDefault="00003C4E" w:rsidP="0009452E">
      <w:pPr>
        <w:rPr>
          <w:rFonts w:ascii="Times New Roman" w:hAnsi="Times New Roman"/>
          <w:sz w:val="20"/>
          <w:szCs w:val="20"/>
        </w:rPr>
      </w:pPr>
      <w:r w:rsidRPr="00584FE2">
        <w:rPr>
          <w:rFonts w:ascii="Times New Roman" w:hAnsi="Times New Roman"/>
          <w:noProof/>
          <w:sz w:val="20"/>
          <w:szCs w:val="20"/>
        </w:rPr>
        <w:lastRenderedPageBreak/>
        <mc:AlternateContent>
          <mc:Choice Requires="wps">
            <w:drawing>
              <wp:anchor distT="0" distB="0" distL="114300" distR="114300" simplePos="0" relativeHeight="251658240" behindDoc="0" locked="0" layoutInCell="1" allowOverlap="1" wp14:anchorId="0BFBC134" wp14:editId="542F99DE">
                <wp:simplePos x="0" y="0"/>
                <wp:positionH relativeFrom="column">
                  <wp:posOffset>-36195</wp:posOffset>
                </wp:positionH>
                <wp:positionV relativeFrom="paragraph">
                  <wp:posOffset>-523875</wp:posOffset>
                </wp:positionV>
                <wp:extent cx="4932045" cy="93249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932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4C2" w:rsidRPr="00236F6E" w:rsidRDefault="00B664C2" w:rsidP="00A72A11">
                            <w:pPr>
                              <w:pStyle w:val="Heading4"/>
                              <w:spacing w:before="0" w:after="240"/>
                              <w:jc w:val="center"/>
                              <w:rPr>
                                <w:rFonts w:ascii="Calibri" w:hAnsi="Calibri"/>
                                <w:sz w:val="22"/>
                                <w:szCs w:val="22"/>
                              </w:rPr>
                            </w:pPr>
                            <w:r w:rsidRPr="00236F6E">
                              <w:rPr>
                                <w:rFonts w:ascii="Calibri" w:hAnsi="Calibri"/>
                                <w:sz w:val="22"/>
                                <w:szCs w:val="22"/>
                              </w:rPr>
                              <w:t>AGENDA</w:t>
                            </w:r>
                          </w:p>
                          <w:p w:rsidR="003328A3" w:rsidRPr="00236F6E" w:rsidRDefault="00E60CE5" w:rsidP="003328A3">
                            <w:pPr>
                              <w:spacing w:after="0"/>
                              <w:jc w:val="center"/>
                              <w:rPr>
                                <w:b/>
                              </w:rPr>
                            </w:pPr>
                            <w:r w:rsidRPr="00236F6E">
                              <w:rPr>
                                <w:b/>
                              </w:rPr>
                              <w:t>May 20, 2014</w:t>
                            </w:r>
                          </w:p>
                          <w:p w:rsidR="0006479D" w:rsidRPr="00236F6E" w:rsidRDefault="00E60CE5" w:rsidP="003328A3">
                            <w:pPr>
                              <w:spacing w:after="0"/>
                              <w:jc w:val="center"/>
                              <w:rPr>
                                <w:b/>
                              </w:rPr>
                            </w:pPr>
                            <w:r w:rsidRPr="00236F6E">
                              <w:rPr>
                                <w:b/>
                              </w:rPr>
                              <w:t>University of Maryland Baltimore County</w:t>
                            </w:r>
                          </w:p>
                          <w:p w:rsidR="00870E23" w:rsidRPr="00236F6E" w:rsidRDefault="00E60CE5" w:rsidP="003328A3">
                            <w:pPr>
                              <w:spacing w:after="0"/>
                              <w:jc w:val="center"/>
                              <w:rPr>
                                <w:b/>
                              </w:rPr>
                            </w:pPr>
                            <w:r w:rsidRPr="00236F6E">
                              <w:rPr>
                                <w:b/>
                              </w:rPr>
                              <w:t>Albin O. Kuhn Library</w:t>
                            </w:r>
                          </w:p>
                          <w:p w:rsidR="00E60CE5" w:rsidRPr="00236F6E" w:rsidRDefault="00E60CE5" w:rsidP="003328A3">
                            <w:pPr>
                              <w:spacing w:after="0"/>
                              <w:jc w:val="center"/>
                              <w:rPr>
                                <w:b/>
                              </w:rPr>
                            </w:pPr>
                            <w:r w:rsidRPr="00236F6E">
                              <w:rPr>
                                <w:b/>
                              </w:rPr>
                              <w:t>7</w:t>
                            </w:r>
                            <w:r w:rsidRPr="00236F6E">
                              <w:rPr>
                                <w:b/>
                                <w:vertAlign w:val="superscript"/>
                              </w:rPr>
                              <w:t>th</w:t>
                            </w:r>
                            <w:r w:rsidRPr="00236F6E">
                              <w:rPr>
                                <w:b/>
                              </w:rPr>
                              <w:t xml:space="preserve"> Floor</w:t>
                            </w:r>
                          </w:p>
                          <w:p w:rsidR="003328A3" w:rsidRPr="00236F6E" w:rsidRDefault="006B0E81" w:rsidP="003328A3">
                            <w:pPr>
                              <w:spacing w:after="240"/>
                              <w:jc w:val="center"/>
                              <w:rPr>
                                <w:b/>
                              </w:rPr>
                            </w:pPr>
                            <w:r w:rsidRPr="00236F6E">
                              <w:rPr>
                                <w:b/>
                              </w:rPr>
                              <w:t>10:00 a.m.</w:t>
                            </w:r>
                          </w:p>
                          <w:p w:rsidR="00870E23" w:rsidRPr="00236F6E" w:rsidRDefault="00870E23" w:rsidP="00172505">
                            <w:pPr>
                              <w:rPr>
                                <w:b/>
                              </w:rPr>
                            </w:pPr>
                          </w:p>
                          <w:p w:rsidR="00172505" w:rsidRPr="00236F6E" w:rsidRDefault="00172505" w:rsidP="00172505">
                            <w:pPr>
                              <w:rPr>
                                <w:b/>
                              </w:rPr>
                            </w:pPr>
                            <w:r w:rsidRPr="00236F6E">
                              <w:rPr>
                                <w:b/>
                              </w:rPr>
                              <w:t>Call to Order</w:t>
                            </w:r>
                          </w:p>
                          <w:p w:rsidR="00172505" w:rsidRPr="00236F6E" w:rsidRDefault="00172505" w:rsidP="00172505">
                            <w:pPr>
                              <w:pStyle w:val="ListParagraph"/>
                              <w:numPr>
                                <w:ilvl w:val="0"/>
                                <w:numId w:val="11"/>
                              </w:numPr>
                              <w:spacing w:after="120"/>
                              <w:ind w:left="360" w:hanging="360"/>
                              <w:contextualSpacing w:val="0"/>
                            </w:pPr>
                            <w:r w:rsidRPr="00236F6E">
                              <w:rPr>
                                <w:b/>
                              </w:rPr>
                              <w:t>Welcome and Introductions</w:t>
                            </w:r>
                            <w:r w:rsidRPr="00236F6E">
                              <w:t xml:space="preserve"> </w:t>
                            </w:r>
                            <w:r w:rsidRPr="00236F6E">
                              <w:tab/>
                            </w:r>
                            <w:r w:rsidRPr="00236F6E">
                              <w:tab/>
                            </w:r>
                            <w:r w:rsidRPr="00236F6E">
                              <w:tab/>
                            </w:r>
                            <w:r w:rsidRPr="00236F6E">
                              <w:tab/>
                            </w:r>
                          </w:p>
                          <w:p w:rsidR="00172505" w:rsidRPr="00236F6E" w:rsidRDefault="00172505" w:rsidP="00172505">
                            <w:pPr>
                              <w:pStyle w:val="ListParagraph"/>
                              <w:numPr>
                                <w:ilvl w:val="0"/>
                                <w:numId w:val="11"/>
                              </w:numPr>
                              <w:spacing w:after="0" w:line="5" w:lineRule="atLeast"/>
                              <w:ind w:left="360" w:hanging="360"/>
                              <w:contextualSpacing w:val="0"/>
                              <w:rPr>
                                <w:b/>
                              </w:rPr>
                            </w:pPr>
                            <w:r w:rsidRPr="00236F6E">
                              <w:rPr>
                                <w:b/>
                              </w:rPr>
                              <w:t>Consent Agenda</w:t>
                            </w:r>
                          </w:p>
                          <w:p w:rsidR="00172505" w:rsidRPr="00236F6E" w:rsidRDefault="00F11AB5" w:rsidP="00172505">
                            <w:pPr>
                              <w:spacing w:after="0" w:line="5" w:lineRule="atLeast"/>
                              <w:ind w:left="360"/>
                              <w:rPr>
                                <w:sz w:val="20"/>
                                <w:szCs w:val="20"/>
                              </w:rPr>
                            </w:pPr>
                            <w:hyperlink r:id="rId10" w:tgtFrame="_blank" w:history="1">
                              <w:r w:rsidR="00584085" w:rsidRPr="00236F6E">
                                <w:rPr>
                                  <w:rStyle w:val="Hyperlink"/>
                                  <w:rFonts w:cs="Segoe UI"/>
                                  <w:sz w:val="20"/>
                                  <w:szCs w:val="20"/>
                                </w:rPr>
                                <w:t>https://www.dropbox.com/sh/t0fkdg41jnwydpo/AAD7__Bz-9-TIEPRtjH1MV4Ia</w:t>
                              </w:r>
                            </w:hyperlink>
                            <w:r w:rsidR="005F34F8" w:rsidRPr="00236F6E">
                              <w:rPr>
                                <w:sz w:val="20"/>
                                <w:szCs w:val="20"/>
                              </w:rPr>
                              <w:t xml:space="preserve"> </w:t>
                            </w:r>
                          </w:p>
                          <w:p w:rsidR="00172505" w:rsidRPr="00236F6E" w:rsidRDefault="00172505" w:rsidP="00172505">
                            <w:pPr>
                              <w:pStyle w:val="ListParagraph"/>
                              <w:numPr>
                                <w:ilvl w:val="0"/>
                                <w:numId w:val="11"/>
                              </w:numPr>
                              <w:spacing w:after="120" w:line="5" w:lineRule="atLeast"/>
                              <w:ind w:left="360" w:hanging="360"/>
                              <w:contextualSpacing w:val="0"/>
                            </w:pPr>
                            <w:r w:rsidRPr="00236F6E">
                              <w:rPr>
                                <w:b/>
                              </w:rPr>
                              <w:t xml:space="preserve">Approval of Minutes from </w:t>
                            </w:r>
                            <w:r w:rsidR="00E60CE5" w:rsidRPr="00236F6E">
                              <w:rPr>
                                <w:b/>
                              </w:rPr>
                              <w:t>April</w:t>
                            </w:r>
                            <w:r w:rsidRPr="00236F6E">
                              <w:rPr>
                                <w:b/>
                              </w:rPr>
                              <w:t xml:space="preserve">  Meeting</w:t>
                            </w:r>
                            <w:r w:rsidRPr="00236F6E">
                              <w:tab/>
                            </w:r>
                            <w:r w:rsidRPr="00236F6E">
                              <w:tab/>
                            </w:r>
                          </w:p>
                          <w:p w:rsidR="00172505" w:rsidRPr="00236F6E" w:rsidRDefault="00172505" w:rsidP="00172505">
                            <w:pPr>
                              <w:pStyle w:val="ListParagraph"/>
                              <w:numPr>
                                <w:ilvl w:val="0"/>
                                <w:numId w:val="11"/>
                              </w:numPr>
                              <w:spacing w:after="0"/>
                              <w:ind w:left="360" w:hanging="360"/>
                              <w:contextualSpacing w:val="0"/>
                            </w:pPr>
                            <w:r w:rsidRPr="00236F6E">
                              <w:rPr>
                                <w:b/>
                              </w:rPr>
                              <w:t>Chair’s Report</w:t>
                            </w:r>
                            <w:r w:rsidRPr="00236F6E">
                              <w:tab/>
                            </w:r>
                            <w:r w:rsidRPr="00236F6E">
                              <w:tab/>
                            </w:r>
                          </w:p>
                          <w:p w:rsidR="00172505" w:rsidRPr="00236F6E" w:rsidRDefault="00172505" w:rsidP="00172505">
                            <w:pPr>
                              <w:pStyle w:val="ListParagraph"/>
                              <w:numPr>
                                <w:ilvl w:val="0"/>
                                <w:numId w:val="15"/>
                              </w:numPr>
                              <w:spacing w:after="0"/>
                              <w:ind w:left="720" w:hanging="360"/>
                              <w:contextualSpacing w:val="0"/>
                            </w:pPr>
                            <w:r w:rsidRPr="00236F6E">
                              <w:t>Board of Regents Meeting</w:t>
                            </w:r>
                            <w:r w:rsidRPr="00236F6E">
                              <w:tab/>
                            </w:r>
                            <w:r w:rsidRPr="00236F6E">
                              <w:tab/>
                            </w:r>
                            <w:r w:rsidRPr="00236F6E">
                              <w:tab/>
                            </w:r>
                            <w:r w:rsidRPr="00236F6E">
                              <w:tab/>
                            </w:r>
                          </w:p>
                          <w:p w:rsidR="00172505" w:rsidRPr="00236F6E" w:rsidRDefault="00172505" w:rsidP="00172505">
                            <w:pPr>
                              <w:pStyle w:val="ListParagraph"/>
                              <w:numPr>
                                <w:ilvl w:val="0"/>
                                <w:numId w:val="15"/>
                              </w:numPr>
                              <w:spacing w:after="120"/>
                              <w:ind w:left="720" w:hanging="360"/>
                              <w:contextualSpacing w:val="0"/>
                            </w:pPr>
                            <w:r w:rsidRPr="00236F6E">
                              <w:t>Chancellor’s Council Meeting</w:t>
                            </w:r>
                            <w:r w:rsidRPr="00236F6E">
                              <w:tab/>
                            </w:r>
                          </w:p>
                          <w:p w:rsidR="00172505" w:rsidRPr="00236F6E" w:rsidRDefault="00E60CE5" w:rsidP="00172505">
                            <w:pPr>
                              <w:pStyle w:val="ListParagraph"/>
                              <w:numPr>
                                <w:ilvl w:val="0"/>
                                <w:numId w:val="11"/>
                              </w:numPr>
                              <w:spacing w:after="120" w:line="216" w:lineRule="auto"/>
                              <w:ind w:left="360" w:hanging="360"/>
                              <w:contextualSpacing w:val="0"/>
                            </w:pPr>
                            <w:r w:rsidRPr="00236F6E">
                              <w:rPr>
                                <w:b/>
                              </w:rPr>
                              <w:t>Committee Meetings</w:t>
                            </w:r>
                          </w:p>
                          <w:p w:rsidR="00172505" w:rsidRPr="00236F6E" w:rsidRDefault="00172505" w:rsidP="00172505">
                            <w:pPr>
                              <w:pStyle w:val="ListParagraph"/>
                              <w:numPr>
                                <w:ilvl w:val="0"/>
                                <w:numId w:val="11"/>
                              </w:numPr>
                              <w:spacing w:after="120" w:line="216" w:lineRule="auto"/>
                              <w:ind w:left="360" w:hanging="360"/>
                              <w:contextualSpacing w:val="0"/>
                            </w:pPr>
                            <w:r w:rsidRPr="00236F6E">
                              <w:rPr>
                                <w:b/>
                              </w:rPr>
                              <w:t>Chancellor’s Liaison’s Report</w:t>
                            </w:r>
                          </w:p>
                          <w:p w:rsidR="00172505" w:rsidRPr="00236F6E" w:rsidRDefault="00172505" w:rsidP="00172505">
                            <w:pPr>
                              <w:pStyle w:val="ListParagraph"/>
                              <w:numPr>
                                <w:ilvl w:val="0"/>
                                <w:numId w:val="11"/>
                              </w:numPr>
                              <w:spacing w:after="120"/>
                              <w:ind w:left="360" w:hanging="360"/>
                              <w:contextualSpacing w:val="0"/>
                            </w:pPr>
                            <w:r w:rsidRPr="00236F6E">
                              <w:rPr>
                                <w:b/>
                              </w:rPr>
                              <w:t>Committee Updates</w:t>
                            </w:r>
                          </w:p>
                          <w:p w:rsidR="00172505" w:rsidRPr="00236F6E" w:rsidRDefault="00172505" w:rsidP="00172505">
                            <w:pPr>
                              <w:pStyle w:val="ListParagraph"/>
                              <w:numPr>
                                <w:ilvl w:val="0"/>
                                <w:numId w:val="27"/>
                              </w:numPr>
                            </w:pPr>
                            <w:r w:rsidRPr="00236F6E">
                              <w:t xml:space="preserve">Benefits and Compensation </w:t>
                            </w:r>
                          </w:p>
                          <w:p w:rsidR="00172505" w:rsidRPr="00236F6E" w:rsidRDefault="00172505" w:rsidP="00172505">
                            <w:pPr>
                              <w:pStyle w:val="ListParagraph"/>
                              <w:numPr>
                                <w:ilvl w:val="0"/>
                                <w:numId w:val="27"/>
                              </w:numPr>
                            </w:pPr>
                            <w:r w:rsidRPr="00236F6E">
                              <w:t xml:space="preserve">Board of Regents Awards </w:t>
                            </w:r>
                            <w:r w:rsidRPr="00236F6E">
                              <w:tab/>
                            </w:r>
                            <w:r w:rsidRPr="00236F6E">
                              <w:tab/>
                            </w:r>
                            <w:r w:rsidRPr="00236F6E">
                              <w:tab/>
                            </w:r>
                            <w:r w:rsidRPr="00236F6E">
                              <w:tab/>
                            </w:r>
                          </w:p>
                          <w:p w:rsidR="00172505" w:rsidRPr="00236F6E" w:rsidRDefault="00172505" w:rsidP="00172505">
                            <w:pPr>
                              <w:pStyle w:val="ListParagraph"/>
                              <w:numPr>
                                <w:ilvl w:val="0"/>
                                <w:numId w:val="27"/>
                              </w:numPr>
                            </w:pPr>
                            <w:r w:rsidRPr="00236F6E">
                              <w:t>Communications and Marketing</w:t>
                            </w:r>
                            <w:r w:rsidRPr="00236F6E">
                              <w:tab/>
                            </w:r>
                            <w:r w:rsidRPr="00236F6E">
                              <w:tab/>
                            </w:r>
                            <w:r w:rsidRPr="00236F6E">
                              <w:tab/>
                            </w:r>
                            <w:r w:rsidRPr="00236F6E">
                              <w:tab/>
                            </w:r>
                          </w:p>
                          <w:p w:rsidR="00172505" w:rsidRPr="00236F6E" w:rsidRDefault="00172505" w:rsidP="00172505">
                            <w:pPr>
                              <w:pStyle w:val="ListParagraph"/>
                              <w:numPr>
                                <w:ilvl w:val="0"/>
                                <w:numId w:val="27"/>
                              </w:numPr>
                            </w:pPr>
                            <w:r w:rsidRPr="00236F6E">
                              <w:t>Legislative</w:t>
                            </w:r>
                            <w:r w:rsidRPr="00236F6E">
                              <w:tab/>
                            </w:r>
                            <w:r w:rsidRPr="00236F6E">
                              <w:tab/>
                            </w:r>
                            <w:r w:rsidRPr="00236F6E">
                              <w:tab/>
                            </w:r>
                            <w:r w:rsidRPr="00236F6E">
                              <w:tab/>
                            </w:r>
                            <w:r w:rsidRPr="00236F6E">
                              <w:tab/>
                            </w:r>
                            <w:r w:rsidRPr="00236F6E">
                              <w:tab/>
                            </w:r>
                          </w:p>
                          <w:p w:rsidR="004B16E4" w:rsidRPr="00236F6E" w:rsidRDefault="00172505" w:rsidP="004B16E4">
                            <w:pPr>
                              <w:pStyle w:val="ListParagraph"/>
                              <w:numPr>
                                <w:ilvl w:val="0"/>
                                <w:numId w:val="27"/>
                              </w:numPr>
                            </w:pPr>
                            <w:r w:rsidRPr="00236F6E">
                              <w:t>Executive Committee</w:t>
                            </w:r>
                            <w:r w:rsidRPr="00236F6E">
                              <w:tab/>
                            </w:r>
                            <w:r w:rsidRPr="00236F6E">
                              <w:tab/>
                            </w:r>
                            <w:r w:rsidRPr="00236F6E">
                              <w:tab/>
                            </w:r>
                            <w:r w:rsidRPr="00236F6E">
                              <w:tab/>
                            </w:r>
                            <w:r w:rsidRPr="00236F6E">
                              <w:tab/>
                            </w:r>
                          </w:p>
                          <w:p w:rsidR="004B16E4" w:rsidRPr="00236F6E" w:rsidRDefault="004B16E4" w:rsidP="00172505">
                            <w:pPr>
                              <w:pStyle w:val="ListParagraph"/>
                              <w:numPr>
                                <w:ilvl w:val="0"/>
                                <w:numId w:val="11"/>
                              </w:numPr>
                              <w:spacing w:after="0"/>
                              <w:ind w:left="360" w:hanging="360"/>
                              <w:contextualSpacing w:val="0"/>
                              <w:rPr>
                                <w:b/>
                              </w:rPr>
                            </w:pPr>
                            <w:r w:rsidRPr="00236F6E">
                              <w:rPr>
                                <w:b/>
                              </w:rPr>
                              <w:t xml:space="preserve">CUSS Nominations </w:t>
                            </w:r>
                          </w:p>
                          <w:p w:rsidR="00E60CE5" w:rsidRPr="00236F6E" w:rsidRDefault="00E60CE5" w:rsidP="00172505">
                            <w:pPr>
                              <w:pStyle w:val="ListParagraph"/>
                              <w:numPr>
                                <w:ilvl w:val="0"/>
                                <w:numId w:val="11"/>
                              </w:numPr>
                              <w:spacing w:after="0"/>
                              <w:ind w:left="360" w:hanging="360"/>
                              <w:contextualSpacing w:val="0"/>
                              <w:rPr>
                                <w:b/>
                              </w:rPr>
                            </w:pPr>
                            <w:r w:rsidRPr="00236F6E">
                              <w:rPr>
                                <w:b/>
                              </w:rPr>
                              <w:t>Institutional Updates</w:t>
                            </w:r>
                            <w:r w:rsidR="004B16E4" w:rsidRPr="00236F6E">
                              <w:rPr>
                                <w:b/>
                              </w:rPr>
                              <w:t xml:space="preserve"> (3-4 minutes each institution)</w:t>
                            </w:r>
                          </w:p>
                          <w:p w:rsidR="00172505" w:rsidRPr="00236F6E" w:rsidRDefault="00172505" w:rsidP="00172505">
                            <w:pPr>
                              <w:pStyle w:val="ListParagraph"/>
                              <w:numPr>
                                <w:ilvl w:val="0"/>
                                <w:numId w:val="11"/>
                              </w:numPr>
                              <w:spacing w:after="0"/>
                              <w:ind w:left="360" w:hanging="360"/>
                              <w:contextualSpacing w:val="0"/>
                              <w:rPr>
                                <w:b/>
                              </w:rPr>
                            </w:pPr>
                            <w:r w:rsidRPr="00236F6E">
                              <w:rPr>
                                <w:b/>
                              </w:rPr>
                              <w:t>Old Business</w:t>
                            </w:r>
                            <w:r w:rsidRPr="00236F6E">
                              <w:tab/>
                            </w:r>
                            <w:r w:rsidRPr="00236F6E">
                              <w:tab/>
                            </w:r>
                            <w:r w:rsidRPr="00236F6E">
                              <w:tab/>
                            </w:r>
                            <w:r w:rsidRPr="00236F6E">
                              <w:tab/>
                            </w:r>
                            <w:r w:rsidRPr="00236F6E">
                              <w:tab/>
                            </w:r>
                            <w:r w:rsidRPr="00236F6E">
                              <w:tab/>
                            </w:r>
                          </w:p>
                          <w:p w:rsidR="00172505" w:rsidRPr="00236F6E" w:rsidRDefault="00172505" w:rsidP="00172505">
                            <w:pPr>
                              <w:pStyle w:val="ListParagraph"/>
                              <w:numPr>
                                <w:ilvl w:val="0"/>
                                <w:numId w:val="14"/>
                              </w:numPr>
                              <w:spacing w:after="0"/>
                              <w:ind w:left="720" w:hanging="360"/>
                              <w:contextualSpacing w:val="0"/>
                            </w:pPr>
                            <w:r w:rsidRPr="00236F6E">
                              <w:t>Items Moved off Consent Agenda</w:t>
                            </w:r>
                          </w:p>
                          <w:p w:rsidR="00172505" w:rsidRPr="00236F6E" w:rsidRDefault="00172505" w:rsidP="00172505">
                            <w:pPr>
                              <w:numPr>
                                <w:ilvl w:val="0"/>
                                <w:numId w:val="11"/>
                              </w:numPr>
                              <w:ind w:left="360" w:hanging="360"/>
                              <w:rPr>
                                <w:b/>
                              </w:rPr>
                            </w:pPr>
                            <w:r w:rsidRPr="00236F6E">
                              <w:rPr>
                                <w:b/>
                              </w:rPr>
                              <w:t>New Business</w:t>
                            </w:r>
                          </w:p>
                          <w:p w:rsidR="00AC3C61" w:rsidRPr="00236F6E" w:rsidRDefault="00AC3C61" w:rsidP="00172505">
                            <w:pPr>
                              <w:pStyle w:val="ListParagraph"/>
                              <w:numPr>
                                <w:ilvl w:val="0"/>
                                <w:numId w:val="18"/>
                              </w:numPr>
                              <w:rPr>
                                <w:b/>
                              </w:rPr>
                            </w:pPr>
                            <w:r w:rsidRPr="00236F6E">
                              <w:rPr>
                                <w:b/>
                              </w:rPr>
                              <w:t xml:space="preserve">Sexual Misconduct Policy </w:t>
                            </w:r>
                          </w:p>
                          <w:p w:rsidR="00AC3C61" w:rsidRPr="00236F6E" w:rsidRDefault="00AC3C61" w:rsidP="00172505">
                            <w:pPr>
                              <w:pStyle w:val="ListParagraph"/>
                              <w:numPr>
                                <w:ilvl w:val="0"/>
                                <w:numId w:val="18"/>
                              </w:numPr>
                              <w:rPr>
                                <w:b/>
                              </w:rPr>
                            </w:pPr>
                            <w:r w:rsidRPr="00236F6E">
                              <w:rPr>
                                <w:b/>
                              </w:rPr>
                              <w:t>Retirement Incentive/Terminal Leave Work Group</w:t>
                            </w:r>
                          </w:p>
                          <w:p w:rsidR="00172505" w:rsidRPr="00236F6E" w:rsidRDefault="00E60CE5" w:rsidP="00172505">
                            <w:pPr>
                              <w:pStyle w:val="ListParagraph"/>
                              <w:numPr>
                                <w:ilvl w:val="0"/>
                                <w:numId w:val="18"/>
                              </w:numPr>
                              <w:rPr>
                                <w:b/>
                              </w:rPr>
                            </w:pPr>
                            <w:r w:rsidRPr="00236F6E">
                              <w:rPr>
                                <w:b/>
                              </w:rPr>
                              <w:t>Bylaw Update Discussion</w:t>
                            </w:r>
                          </w:p>
                          <w:p w:rsidR="00172505" w:rsidRPr="00236F6E" w:rsidRDefault="004B16E4" w:rsidP="00172505">
                            <w:pPr>
                              <w:pStyle w:val="ListParagraph"/>
                              <w:numPr>
                                <w:ilvl w:val="0"/>
                                <w:numId w:val="18"/>
                              </w:numPr>
                              <w:rPr>
                                <w:b/>
                              </w:rPr>
                            </w:pPr>
                            <w:r w:rsidRPr="00236F6E">
                              <w:rPr>
                                <w:b/>
                              </w:rPr>
                              <w:t>CUSS Archive Work Group</w:t>
                            </w:r>
                            <w:r w:rsidR="00172505" w:rsidRPr="00236F6E">
                              <w:rPr>
                                <w:b/>
                              </w:rPr>
                              <w:tab/>
                            </w:r>
                            <w:r w:rsidR="00172505" w:rsidRPr="00236F6E">
                              <w:rPr>
                                <w:b/>
                              </w:rPr>
                              <w:tab/>
                            </w:r>
                            <w:r w:rsidR="00172505" w:rsidRPr="00236F6E">
                              <w:rPr>
                                <w:b/>
                              </w:rPr>
                              <w:tab/>
                            </w:r>
                            <w:r w:rsidR="00172505" w:rsidRPr="00236F6E">
                              <w:rPr>
                                <w:b/>
                              </w:rPr>
                              <w:tab/>
                            </w:r>
                          </w:p>
                          <w:p w:rsidR="00172505" w:rsidRPr="00236F6E" w:rsidRDefault="00172505" w:rsidP="00172505">
                            <w:pPr>
                              <w:rPr>
                                <w:b/>
                              </w:rPr>
                            </w:pPr>
                          </w:p>
                          <w:p w:rsidR="00172505" w:rsidRPr="00236F6E" w:rsidRDefault="00172505" w:rsidP="00172505">
                            <w:pPr>
                              <w:ind w:left="360"/>
                              <w:rPr>
                                <w:b/>
                              </w:rPr>
                            </w:pPr>
                            <w:r w:rsidRPr="00236F6E">
                              <w:rPr>
                                <w:b/>
                              </w:rPr>
                              <w:t xml:space="preserve">Next Meeting is at </w:t>
                            </w:r>
                            <w:r w:rsidR="00D72739" w:rsidRPr="00236F6E">
                              <w:rPr>
                                <w:b/>
                              </w:rPr>
                              <w:t>Bowie State University</w:t>
                            </w:r>
                            <w:r w:rsidRPr="00236F6E">
                              <w:rPr>
                                <w:b/>
                              </w:rPr>
                              <w:t xml:space="preserve"> on </w:t>
                            </w:r>
                            <w:r w:rsidR="00D72739" w:rsidRPr="00236F6E">
                              <w:rPr>
                                <w:b/>
                              </w:rPr>
                              <w:t>June 24</w:t>
                            </w:r>
                            <w:r w:rsidRPr="00236F6E">
                              <w:rPr>
                                <w:b/>
                              </w:rPr>
                              <w:t xml:space="preserve">, 2014 </w:t>
                            </w:r>
                          </w:p>
                          <w:p w:rsidR="00172505" w:rsidRPr="00236F6E" w:rsidRDefault="00172505" w:rsidP="00172505">
                            <w:pPr>
                              <w:spacing w:line="180" w:lineRule="auto"/>
                            </w:pPr>
                          </w:p>
                          <w:p w:rsidR="00AC3420" w:rsidRPr="00236F6E" w:rsidRDefault="00AC3420" w:rsidP="00AC3420">
                            <w:pPr>
                              <w:spacing w:line="180" w:lineRule="auto"/>
                            </w:pPr>
                          </w:p>
                          <w:p w:rsidR="003328A3" w:rsidRPr="003328A3" w:rsidRDefault="003328A3" w:rsidP="00C70E89">
                            <w:pP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pt;margin-top:-41.25pt;width:388.35pt;height:7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YTgQIAABA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" stroked="f">
                <v:textbox>
                  <w:txbxContent>
                    <w:p w:rsidR="00B664C2" w:rsidRPr="00236F6E" w:rsidRDefault="00B664C2" w:rsidP="00A72A11">
                      <w:pPr>
                        <w:pStyle w:val="Heading4"/>
                        <w:spacing w:before="0" w:after="240"/>
                        <w:jc w:val="center"/>
                        <w:rPr>
                          <w:rFonts w:ascii="Calibri" w:hAnsi="Calibri"/>
                          <w:sz w:val="22"/>
                          <w:szCs w:val="22"/>
                        </w:rPr>
                      </w:pPr>
                      <w:r w:rsidRPr="00236F6E">
                        <w:rPr>
                          <w:rFonts w:ascii="Calibri" w:hAnsi="Calibri"/>
                          <w:sz w:val="22"/>
                          <w:szCs w:val="22"/>
                        </w:rPr>
                        <w:t>AGENDA</w:t>
                      </w:r>
                    </w:p>
                    <w:p w:rsidR="003328A3" w:rsidRPr="00236F6E" w:rsidRDefault="00E60CE5" w:rsidP="003328A3">
                      <w:pPr>
                        <w:spacing w:after="0"/>
                        <w:jc w:val="center"/>
                        <w:rPr>
                          <w:b/>
                        </w:rPr>
                      </w:pPr>
                      <w:r w:rsidRPr="00236F6E">
                        <w:rPr>
                          <w:b/>
                        </w:rPr>
                        <w:t>May 20, 2014</w:t>
                      </w:r>
                    </w:p>
                    <w:p w:rsidR="0006479D" w:rsidRPr="00236F6E" w:rsidRDefault="00E60CE5" w:rsidP="003328A3">
                      <w:pPr>
                        <w:spacing w:after="0"/>
                        <w:jc w:val="center"/>
                        <w:rPr>
                          <w:b/>
                        </w:rPr>
                      </w:pPr>
                      <w:r w:rsidRPr="00236F6E">
                        <w:rPr>
                          <w:b/>
                        </w:rPr>
                        <w:t>University of Maryland Baltimore County</w:t>
                      </w:r>
                    </w:p>
                    <w:p w:rsidR="00870E23" w:rsidRPr="00236F6E" w:rsidRDefault="00E60CE5" w:rsidP="003328A3">
                      <w:pPr>
                        <w:spacing w:after="0"/>
                        <w:jc w:val="center"/>
                        <w:rPr>
                          <w:b/>
                        </w:rPr>
                      </w:pPr>
                      <w:proofErr w:type="spellStart"/>
                      <w:r w:rsidRPr="00236F6E">
                        <w:rPr>
                          <w:b/>
                        </w:rPr>
                        <w:t>Albin</w:t>
                      </w:r>
                      <w:proofErr w:type="spellEnd"/>
                      <w:r w:rsidRPr="00236F6E">
                        <w:rPr>
                          <w:b/>
                        </w:rPr>
                        <w:t xml:space="preserve"> O. Kuhn Library</w:t>
                      </w:r>
                    </w:p>
                    <w:p w:rsidR="00E60CE5" w:rsidRPr="00236F6E" w:rsidRDefault="00E60CE5" w:rsidP="003328A3">
                      <w:pPr>
                        <w:spacing w:after="0"/>
                        <w:jc w:val="center"/>
                        <w:rPr>
                          <w:b/>
                        </w:rPr>
                      </w:pPr>
                      <w:r w:rsidRPr="00236F6E">
                        <w:rPr>
                          <w:b/>
                        </w:rPr>
                        <w:t>7</w:t>
                      </w:r>
                      <w:r w:rsidRPr="00236F6E">
                        <w:rPr>
                          <w:b/>
                          <w:vertAlign w:val="superscript"/>
                        </w:rPr>
                        <w:t>th</w:t>
                      </w:r>
                      <w:r w:rsidRPr="00236F6E">
                        <w:rPr>
                          <w:b/>
                        </w:rPr>
                        <w:t xml:space="preserve"> Floor</w:t>
                      </w:r>
                    </w:p>
                    <w:p w:rsidR="003328A3" w:rsidRPr="00236F6E" w:rsidRDefault="006B0E81" w:rsidP="003328A3">
                      <w:pPr>
                        <w:spacing w:after="240"/>
                        <w:jc w:val="center"/>
                        <w:rPr>
                          <w:b/>
                        </w:rPr>
                      </w:pPr>
                      <w:r w:rsidRPr="00236F6E">
                        <w:rPr>
                          <w:b/>
                        </w:rPr>
                        <w:t>10:00 a.m.</w:t>
                      </w:r>
                    </w:p>
                    <w:p w:rsidR="00870E23" w:rsidRPr="00236F6E" w:rsidRDefault="00870E23" w:rsidP="00172505">
                      <w:pPr>
                        <w:rPr>
                          <w:b/>
                        </w:rPr>
                      </w:pPr>
                    </w:p>
                    <w:p w:rsidR="00172505" w:rsidRPr="00236F6E" w:rsidRDefault="00172505" w:rsidP="00172505">
                      <w:pPr>
                        <w:rPr>
                          <w:b/>
                        </w:rPr>
                      </w:pPr>
                      <w:r w:rsidRPr="00236F6E">
                        <w:rPr>
                          <w:b/>
                        </w:rPr>
                        <w:t>Call to Order</w:t>
                      </w:r>
                    </w:p>
                    <w:p w:rsidR="00172505" w:rsidRPr="00236F6E" w:rsidRDefault="00172505" w:rsidP="00172505">
                      <w:pPr>
                        <w:pStyle w:val="ListParagraph"/>
                        <w:numPr>
                          <w:ilvl w:val="0"/>
                          <w:numId w:val="11"/>
                        </w:numPr>
                        <w:spacing w:after="120"/>
                        <w:ind w:left="360" w:hanging="360"/>
                        <w:contextualSpacing w:val="0"/>
                      </w:pPr>
                      <w:r w:rsidRPr="00236F6E">
                        <w:rPr>
                          <w:b/>
                        </w:rPr>
                        <w:t>Welcome and Introductions</w:t>
                      </w:r>
                      <w:r w:rsidRPr="00236F6E">
                        <w:t xml:space="preserve"> </w:t>
                      </w:r>
                      <w:r w:rsidRPr="00236F6E">
                        <w:tab/>
                      </w:r>
                      <w:r w:rsidRPr="00236F6E">
                        <w:tab/>
                      </w:r>
                      <w:r w:rsidRPr="00236F6E">
                        <w:tab/>
                      </w:r>
                      <w:r w:rsidRPr="00236F6E">
                        <w:tab/>
                      </w:r>
                    </w:p>
                    <w:p w:rsidR="00172505" w:rsidRPr="00236F6E" w:rsidRDefault="00172505" w:rsidP="00172505">
                      <w:pPr>
                        <w:pStyle w:val="ListParagraph"/>
                        <w:numPr>
                          <w:ilvl w:val="0"/>
                          <w:numId w:val="11"/>
                        </w:numPr>
                        <w:spacing w:after="0" w:line="5" w:lineRule="atLeast"/>
                        <w:ind w:left="360" w:hanging="360"/>
                        <w:contextualSpacing w:val="0"/>
                        <w:rPr>
                          <w:b/>
                        </w:rPr>
                      </w:pPr>
                      <w:r w:rsidRPr="00236F6E">
                        <w:rPr>
                          <w:b/>
                        </w:rPr>
                        <w:t>Consent Agenda</w:t>
                      </w:r>
                    </w:p>
                    <w:p w:rsidR="00172505" w:rsidRPr="00236F6E" w:rsidRDefault="00FF68E3" w:rsidP="00172505">
                      <w:pPr>
                        <w:spacing w:after="0" w:line="5" w:lineRule="atLeast"/>
                        <w:ind w:left="360"/>
                        <w:rPr>
                          <w:sz w:val="20"/>
                          <w:szCs w:val="20"/>
                        </w:rPr>
                      </w:pPr>
                      <w:hyperlink r:id="rId11" w:tgtFrame="_blank" w:history="1">
                        <w:r w:rsidR="00584085" w:rsidRPr="00236F6E">
                          <w:rPr>
                            <w:rStyle w:val="Hyperlink"/>
                            <w:rFonts w:cs="Segoe UI"/>
                            <w:sz w:val="20"/>
                            <w:szCs w:val="20"/>
                          </w:rPr>
                          <w:t>https://www.dropbox.com/sh/t0fkdg41jnwydpo/AAD7__Bz-9-TIEPRtjH1MV4Ia</w:t>
                        </w:r>
                      </w:hyperlink>
                      <w:r w:rsidR="005F34F8" w:rsidRPr="00236F6E">
                        <w:rPr>
                          <w:sz w:val="20"/>
                          <w:szCs w:val="20"/>
                        </w:rPr>
                        <w:t xml:space="preserve"> </w:t>
                      </w:r>
                    </w:p>
                    <w:p w:rsidR="00172505" w:rsidRPr="00236F6E" w:rsidRDefault="00172505" w:rsidP="00172505">
                      <w:pPr>
                        <w:pStyle w:val="ListParagraph"/>
                        <w:numPr>
                          <w:ilvl w:val="0"/>
                          <w:numId w:val="11"/>
                        </w:numPr>
                        <w:spacing w:after="120" w:line="5" w:lineRule="atLeast"/>
                        <w:ind w:left="360" w:hanging="360"/>
                        <w:contextualSpacing w:val="0"/>
                      </w:pPr>
                      <w:r w:rsidRPr="00236F6E">
                        <w:rPr>
                          <w:b/>
                        </w:rPr>
                        <w:t xml:space="preserve">Approval of Minutes from </w:t>
                      </w:r>
                      <w:r w:rsidR="00E60CE5" w:rsidRPr="00236F6E">
                        <w:rPr>
                          <w:b/>
                        </w:rPr>
                        <w:t>April</w:t>
                      </w:r>
                      <w:r w:rsidRPr="00236F6E">
                        <w:rPr>
                          <w:b/>
                        </w:rPr>
                        <w:t xml:space="preserve">  Meeting</w:t>
                      </w:r>
                      <w:r w:rsidRPr="00236F6E">
                        <w:tab/>
                      </w:r>
                      <w:r w:rsidRPr="00236F6E">
                        <w:tab/>
                      </w:r>
                    </w:p>
                    <w:p w:rsidR="00172505" w:rsidRPr="00236F6E" w:rsidRDefault="00172505" w:rsidP="00172505">
                      <w:pPr>
                        <w:pStyle w:val="ListParagraph"/>
                        <w:numPr>
                          <w:ilvl w:val="0"/>
                          <w:numId w:val="11"/>
                        </w:numPr>
                        <w:spacing w:after="0"/>
                        <w:ind w:left="360" w:hanging="360"/>
                        <w:contextualSpacing w:val="0"/>
                      </w:pPr>
                      <w:r w:rsidRPr="00236F6E">
                        <w:rPr>
                          <w:b/>
                        </w:rPr>
                        <w:t>Chair’s Report</w:t>
                      </w:r>
                      <w:r w:rsidRPr="00236F6E">
                        <w:tab/>
                      </w:r>
                      <w:r w:rsidRPr="00236F6E">
                        <w:tab/>
                      </w:r>
                    </w:p>
                    <w:p w:rsidR="00172505" w:rsidRPr="00236F6E" w:rsidRDefault="00172505" w:rsidP="00172505">
                      <w:pPr>
                        <w:pStyle w:val="ListParagraph"/>
                        <w:numPr>
                          <w:ilvl w:val="0"/>
                          <w:numId w:val="15"/>
                        </w:numPr>
                        <w:spacing w:after="0"/>
                        <w:ind w:left="720" w:hanging="360"/>
                        <w:contextualSpacing w:val="0"/>
                      </w:pPr>
                      <w:r w:rsidRPr="00236F6E">
                        <w:t>Board of Regents Meeting</w:t>
                      </w:r>
                      <w:r w:rsidRPr="00236F6E">
                        <w:tab/>
                      </w:r>
                      <w:r w:rsidRPr="00236F6E">
                        <w:tab/>
                      </w:r>
                      <w:r w:rsidRPr="00236F6E">
                        <w:tab/>
                      </w:r>
                      <w:r w:rsidRPr="00236F6E">
                        <w:tab/>
                      </w:r>
                    </w:p>
                    <w:p w:rsidR="00172505" w:rsidRPr="00236F6E" w:rsidRDefault="00172505" w:rsidP="00172505">
                      <w:pPr>
                        <w:pStyle w:val="ListParagraph"/>
                        <w:numPr>
                          <w:ilvl w:val="0"/>
                          <w:numId w:val="15"/>
                        </w:numPr>
                        <w:spacing w:after="120"/>
                        <w:ind w:left="720" w:hanging="360"/>
                        <w:contextualSpacing w:val="0"/>
                      </w:pPr>
                      <w:r w:rsidRPr="00236F6E">
                        <w:t>Chancellor’s Council Meeting</w:t>
                      </w:r>
                      <w:r w:rsidRPr="00236F6E">
                        <w:tab/>
                      </w:r>
                    </w:p>
                    <w:p w:rsidR="00172505" w:rsidRPr="00236F6E" w:rsidRDefault="00E60CE5" w:rsidP="00172505">
                      <w:pPr>
                        <w:pStyle w:val="ListParagraph"/>
                        <w:numPr>
                          <w:ilvl w:val="0"/>
                          <w:numId w:val="11"/>
                        </w:numPr>
                        <w:spacing w:after="120" w:line="216" w:lineRule="auto"/>
                        <w:ind w:left="360" w:hanging="360"/>
                        <w:contextualSpacing w:val="0"/>
                      </w:pPr>
                      <w:r w:rsidRPr="00236F6E">
                        <w:rPr>
                          <w:b/>
                        </w:rPr>
                        <w:t>Committee Meetings</w:t>
                      </w:r>
                    </w:p>
                    <w:p w:rsidR="00172505" w:rsidRPr="00236F6E" w:rsidRDefault="00172505" w:rsidP="00172505">
                      <w:pPr>
                        <w:pStyle w:val="ListParagraph"/>
                        <w:numPr>
                          <w:ilvl w:val="0"/>
                          <w:numId w:val="11"/>
                        </w:numPr>
                        <w:spacing w:after="120" w:line="216" w:lineRule="auto"/>
                        <w:ind w:left="360" w:hanging="360"/>
                        <w:contextualSpacing w:val="0"/>
                      </w:pPr>
                      <w:r w:rsidRPr="00236F6E">
                        <w:rPr>
                          <w:b/>
                        </w:rPr>
                        <w:t>Chancellor’s Liaison’s Report</w:t>
                      </w:r>
                    </w:p>
                    <w:p w:rsidR="00172505" w:rsidRPr="00236F6E" w:rsidRDefault="00172505" w:rsidP="00172505">
                      <w:pPr>
                        <w:pStyle w:val="ListParagraph"/>
                        <w:numPr>
                          <w:ilvl w:val="0"/>
                          <w:numId w:val="11"/>
                        </w:numPr>
                        <w:spacing w:after="120"/>
                        <w:ind w:left="360" w:hanging="360"/>
                        <w:contextualSpacing w:val="0"/>
                      </w:pPr>
                      <w:r w:rsidRPr="00236F6E">
                        <w:rPr>
                          <w:b/>
                        </w:rPr>
                        <w:t>Committee Updates</w:t>
                      </w:r>
                    </w:p>
                    <w:p w:rsidR="00172505" w:rsidRPr="00236F6E" w:rsidRDefault="00172505" w:rsidP="00172505">
                      <w:pPr>
                        <w:pStyle w:val="ListParagraph"/>
                        <w:numPr>
                          <w:ilvl w:val="0"/>
                          <w:numId w:val="27"/>
                        </w:numPr>
                      </w:pPr>
                      <w:r w:rsidRPr="00236F6E">
                        <w:t xml:space="preserve">Benefits and Compensation </w:t>
                      </w:r>
                    </w:p>
                    <w:p w:rsidR="00172505" w:rsidRPr="00236F6E" w:rsidRDefault="00172505" w:rsidP="00172505">
                      <w:pPr>
                        <w:pStyle w:val="ListParagraph"/>
                        <w:numPr>
                          <w:ilvl w:val="0"/>
                          <w:numId w:val="27"/>
                        </w:numPr>
                      </w:pPr>
                      <w:r w:rsidRPr="00236F6E">
                        <w:t xml:space="preserve">Board of Regents Awards </w:t>
                      </w:r>
                      <w:r w:rsidRPr="00236F6E">
                        <w:tab/>
                      </w:r>
                      <w:r w:rsidRPr="00236F6E">
                        <w:tab/>
                      </w:r>
                      <w:r w:rsidRPr="00236F6E">
                        <w:tab/>
                      </w:r>
                      <w:r w:rsidRPr="00236F6E">
                        <w:tab/>
                      </w:r>
                    </w:p>
                    <w:p w:rsidR="00172505" w:rsidRPr="00236F6E" w:rsidRDefault="00172505" w:rsidP="00172505">
                      <w:pPr>
                        <w:pStyle w:val="ListParagraph"/>
                        <w:numPr>
                          <w:ilvl w:val="0"/>
                          <w:numId w:val="27"/>
                        </w:numPr>
                      </w:pPr>
                      <w:r w:rsidRPr="00236F6E">
                        <w:t>Communications and Marketing</w:t>
                      </w:r>
                      <w:r w:rsidRPr="00236F6E">
                        <w:tab/>
                      </w:r>
                      <w:r w:rsidRPr="00236F6E">
                        <w:tab/>
                      </w:r>
                      <w:r w:rsidRPr="00236F6E">
                        <w:tab/>
                      </w:r>
                      <w:r w:rsidRPr="00236F6E">
                        <w:tab/>
                      </w:r>
                    </w:p>
                    <w:p w:rsidR="00172505" w:rsidRPr="00236F6E" w:rsidRDefault="00172505" w:rsidP="00172505">
                      <w:pPr>
                        <w:pStyle w:val="ListParagraph"/>
                        <w:numPr>
                          <w:ilvl w:val="0"/>
                          <w:numId w:val="27"/>
                        </w:numPr>
                      </w:pPr>
                      <w:r w:rsidRPr="00236F6E">
                        <w:t>Legislative</w:t>
                      </w:r>
                      <w:r w:rsidRPr="00236F6E">
                        <w:tab/>
                      </w:r>
                      <w:r w:rsidRPr="00236F6E">
                        <w:tab/>
                      </w:r>
                      <w:r w:rsidRPr="00236F6E">
                        <w:tab/>
                      </w:r>
                      <w:r w:rsidRPr="00236F6E">
                        <w:tab/>
                      </w:r>
                      <w:r w:rsidRPr="00236F6E">
                        <w:tab/>
                      </w:r>
                      <w:r w:rsidRPr="00236F6E">
                        <w:tab/>
                      </w:r>
                    </w:p>
                    <w:p w:rsidR="004B16E4" w:rsidRPr="00236F6E" w:rsidRDefault="00172505" w:rsidP="004B16E4">
                      <w:pPr>
                        <w:pStyle w:val="ListParagraph"/>
                        <w:numPr>
                          <w:ilvl w:val="0"/>
                          <w:numId w:val="27"/>
                        </w:numPr>
                      </w:pPr>
                      <w:r w:rsidRPr="00236F6E">
                        <w:t>Executive Committee</w:t>
                      </w:r>
                      <w:r w:rsidRPr="00236F6E">
                        <w:tab/>
                      </w:r>
                      <w:r w:rsidRPr="00236F6E">
                        <w:tab/>
                      </w:r>
                      <w:r w:rsidRPr="00236F6E">
                        <w:tab/>
                      </w:r>
                      <w:r w:rsidRPr="00236F6E">
                        <w:tab/>
                      </w:r>
                      <w:r w:rsidRPr="00236F6E">
                        <w:tab/>
                      </w:r>
                    </w:p>
                    <w:p w:rsidR="004B16E4" w:rsidRPr="00236F6E" w:rsidRDefault="004B16E4" w:rsidP="00172505">
                      <w:pPr>
                        <w:pStyle w:val="ListParagraph"/>
                        <w:numPr>
                          <w:ilvl w:val="0"/>
                          <w:numId w:val="11"/>
                        </w:numPr>
                        <w:spacing w:after="0"/>
                        <w:ind w:left="360" w:hanging="360"/>
                        <w:contextualSpacing w:val="0"/>
                        <w:rPr>
                          <w:b/>
                        </w:rPr>
                      </w:pPr>
                      <w:r w:rsidRPr="00236F6E">
                        <w:rPr>
                          <w:b/>
                        </w:rPr>
                        <w:t xml:space="preserve">CUSS Nominations </w:t>
                      </w:r>
                    </w:p>
                    <w:p w:rsidR="00E60CE5" w:rsidRPr="00236F6E" w:rsidRDefault="00E60CE5" w:rsidP="00172505">
                      <w:pPr>
                        <w:pStyle w:val="ListParagraph"/>
                        <w:numPr>
                          <w:ilvl w:val="0"/>
                          <w:numId w:val="11"/>
                        </w:numPr>
                        <w:spacing w:after="0"/>
                        <w:ind w:left="360" w:hanging="360"/>
                        <w:contextualSpacing w:val="0"/>
                        <w:rPr>
                          <w:b/>
                        </w:rPr>
                      </w:pPr>
                      <w:r w:rsidRPr="00236F6E">
                        <w:rPr>
                          <w:b/>
                        </w:rPr>
                        <w:t>Institutional Updates</w:t>
                      </w:r>
                      <w:r w:rsidR="004B16E4" w:rsidRPr="00236F6E">
                        <w:rPr>
                          <w:b/>
                        </w:rPr>
                        <w:t xml:space="preserve"> (3-4 minutes each institution)</w:t>
                      </w:r>
                    </w:p>
                    <w:p w:rsidR="00172505" w:rsidRPr="00236F6E" w:rsidRDefault="00172505" w:rsidP="00172505">
                      <w:pPr>
                        <w:pStyle w:val="ListParagraph"/>
                        <w:numPr>
                          <w:ilvl w:val="0"/>
                          <w:numId w:val="11"/>
                        </w:numPr>
                        <w:spacing w:after="0"/>
                        <w:ind w:left="360" w:hanging="360"/>
                        <w:contextualSpacing w:val="0"/>
                        <w:rPr>
                          <w:b/>
                        </w:rPr>
                      </w:pPr>
                      <w:r w:rsidRPr="00236F6E">
                        <w:rPr>
                          <w:b/>
                        </w:rPr>
                        <w:t>Old Business</w:t>
                      </w:r>
                      <w:r w:rsidRPr="00236F6E">
                        <w:tab/>
                      </w:r>
                      <w:r w:rsidRPr="00236F6E">
                        <w:tab/>
                      </w:r>
                      <w:r w:rsidRPr="00236F6E">
                        <w:tab/>
                      </w:r>
                      <w:r w:rsidRPr="00236F6E">
                        <w:tab/>
                      </w:r>
                      <w:r w:rsidRPr="00236F6E">
                        <w:tab/>
                      </w:r>
                      <w:r w:rsidRPr="00236F6E">
                        <w:tab/>
                      </w:r>
                    </w:p>
                    <w:p w:rsidR="00172505" w:rsidRPr="00236F6E" w:rsidRDefault="00172505" w:rsidP="00172505">
                      <w:pPr>
                        <w:pStyle w:val="ListParagraph"/>
                        <w:numPr>
                          <w:ilvl w:val="0"/>
                          <w:numId w:val="14"/>
                        </w:numPr>
                        <w:spacing w:after="0"/>
                        <w:ind w:left="720" w:hanging="360"/>
                        <w:contextualSpacing w:val="0"/>
                      </w:pPr>
                      <w:r w:rsidRPr="00236F6E">
                        <w:t>Items Moved off Consent Agenda</w:t>
                      </w:r>
                    </w:p>
                    <w:p w:rsidR="00172505" w:rsidRPr="00236F6E" w:rsidRDefault="00172505" w:rsidP="00172505">
                      <w:pPr>
                        <w:numPr>
                          <w:ilvl w:val="0"/>
                          <w:numId w:val="11"/>
                        </w:numPr>
                        <w:ind w:left="360" w:hanging="360"/>
                        <w:rPr>
                          <w:b/>
                        </w:rPr>
                      </w:pPr>
                      <w:r w:rsidRPr="00236F6E">
                        <w:rPr>
                          <w:b/>
                        </w:rPr>
                        <w:t>New Business</w:t>
                      </w:r>
                    </w:p>
                    <w:p w:rsidR="00AC3C61" w:rsidRPr="00236F6E" w:rsidRDefault="00AC3C61" w:rsidP="00172505">
                      <w:pPr>
                        <w:pStyle w:val="ListParagraph"/>
                        <w:numPr>
                          <w:ilvl w:val="0"/>
                          <w:numId w:val="18"/>
                        </w:numPr>
                        <w:rPr>
                          <w:b/>
                        </w:rPr>
                      </w:pPr>
                      <w:r w:rsidRPr="00236F6E">
                        <w:rPr>
                          <w:b/>
                        </w:rPr>
                        <w:t xml:space="preserve">Sexual Misconduct Policy </w:t>
                      </w:r>
                    </w:p>
                    <w:p w:rsidR="00AC3C61" w:rsidRPr="00236F6E" w:rsidRDefault="00AC3C61" w:rsidP="00172505">
                      <w:pPr>
                        <w:pStyle w:val="ListParagraph"/>
                        <w:numPr>
                          <w:ilvl w:val="0"/>
                          <w:numId w:val="18"/>
                        </w:numPr>
                        <w:rPr>
                          <w:b/>
                        </w:rPr>
                      </w:pPr>
                      <w:r w:rsidRPr="00236F6E">
                        <w:rPr>
                          <w:b/>
                        </w:rPr>
                        <w:t>Retirement Incentive/Terminal Leave Work Group</w:t>
                      </w:r>
                    </w:p>
                    <w:p w:rsidR="00172505" w:rsidRPr="00236F6E" w:rsidRDefault="00E60CE5" w:rsidP="00172505">
                      <w:pPr>
                        <w:pStyle w:val="ListParagraph"/>
                        <w:numPr>
                          <w:ilvl w:val="0"/>
                          <w:numId w:val="18"/>
                        </w:numPr>
                        <w:rPr>
                          <w:b/>
                        </w:rPr>
                      </w:pPr>
                      <w:r w:rsidRPr="00236F6E">
                        <w:rPr>
                          <w:b/>
                        </w:rPr>
                        <w:t>Bylaw Update Discussion</w:t>
                      </w:r>
                    </w:p>
                    <w:p w:rsidR="00172505" w:rsidRPr="00236F6E" w:rsidRDefault="004B16E4" w:rsidP="00172505">
                      <w:pPr>
                        <w:pStyle w:val="ListParagraph"/>
                        <w:numPr>
                          <w:ilvl w:val="0"/>
                          <w:numId w:val="18"/>
                        </w:numPr>
                        <w:rPr>
                          <w:b/>
                        </w:rPr>
                      </w:pPr>
                      <w:r w:rsidRPr="00236F6E">
                        <w:rPr>
                          <w:b/>
                        </w:rPr>
                        <w:t>CUSS Archive Work Group</w:t>
                      </w:r>
                      <w:r w:rsidR="00172505" w:rsidRPr="00236F6E">
                        <w:rPr>
                          <w:b/>
                        </w:rPr>
                        <w:tab/>
                      </w:r>
                      <w:r w:rsidR="00172505" w:rsidRPr="00236F6E">
                        <w:rPr>
                          <w:b/>
                        </w:rPr>
                        <w:tab/>
                      </w:r>
                      <w:r w:rsidR="00172505" w:rsidRPr="00236F6E">
                        <w:rPr>
                          <w:b/>
                        </w:rPr>
                        <w:tab/>
                      </w:r>
                      <w:r w:rsidR="00172505" w:rsidRPr="00236F6E">
                        <w:rPr>
                          <w:b/>
                        </w:rPr>
                        <w:tab/>
                      </w:r>
                    </w:p>
                    <w:p w:rsidR="00172505" w:rsidRPr="00236F6E" w:rsidRDefault="00172505" w:rsidP="00172505">
                      <w:pPr>
                        <w:rPr>
                          <w:b/>
                        </w:rPr>
                      </w:pPr>
                    </w:p>
                    <w:p w:rsidR="00172505" w:rsidRPr="00236F6E" w:rsidRDefault="00172505" w:rsidP="00172505">
                      <w:pPr>
                        <w:ind w:left="360"/>
                        <w:rPr>
                          <w:b/>
                        </w:rPr>
                      </w:pPr>
                      <w:r w:rsidRPr="00236F6E">
                        <w:rPr>
                          <w:b/>
                        </w:rPr>
                        <w:t xml:space="preserve">Next Meeting is at </w:t>
                      </w:r>
                      <w:r w:rsidR="00D72739" w:rsidRPr="00236F6E">
                        <w:rPr>
                          <w:b/>
                        </w:rPr>
                        <w:t>Bowie State University</w:t>
                      </w:r>
                      <w:r w:rsidRPr="00236F6E">
                        <w:rPr>
                          <w:b/>
                        </w:rPr>
                        <w:t xml:space="preserve"> on </w:t>
                      </w:r>
                      <w:r w:rsidR="00D72739" w:rsidRPr="00236F6E">
                        <w:rPr>
                          <w:b/>
                        </w:rPr>
                        <w:t>June 24</w:t>
                      </w:r>
                      <w:r w:rsidRPr="00236F6E">
                        <w:rPr>
                          <w:b/>
                        </w:rPr>
                        <w:t xml:space="preserve">, 2014 </w:t>
                      </w:r>
                    </w:p>
                    <w:p w:rsidR="00172505" w:rsidRPr="00236F6E" w:rsidRDefault="00172505" w:rsidP="00172505">
                      <w:pPr>
                        <w:spacing w:line="180" w:lineRule="auto"/>
                      </w:pPr>
                    </w:p>
                    <w:p w:rsidR="00AC3420" w:rsidRPr="00236F6E" w:rsidRDefault="00AC3420" w:rsidP="00AC3420">
                      <w:pPr>
                        <w:spacing w:line="180" w:lineRule="auto"/>
                      </w:pPr>
                    </w:p>
                    <w:p w:rsidR="003328A3" w:rsidRPr="003328A3" w:rsidRDefault="003328A3" w:rsidP="00C70E89">
                      <w:pPr>
                        <w:rPr>
                          <w:rFonts w:ascii="Times New Roman" w:hAnsi="Times New Roman"/>
                          <w:b/>
                          <w:sz w:val="24"/>
                          <w:szCs w:val="24"/>
                        </w:rPr>
                      </w:pPr>
                    </w:p>
                  </w:txbxContent>
                </v:textbox>
              </v:shape>
            </w:pict>
          </mc:Fallback>
        </mc:AlternateContent>
      </w:r>
      <w:r w:rsidRPr="00584FE2">
        <w:rPr>
          <w:rFonts w:ascii="Times New Roman" w:hAnsi="Times New Roman"/>
          <w:noProof/>
          <w:sz w:val="20"/>
          <w:szCs w:val="20"/>
        </w:rPr>
        <mc:AlternateContent>
          <mc:Choice Requires="wps">
            <w:drawing>
              <wp:anchor distT="0" distB="0" distL="114300" distR="114300" simplePos="0" relativeHeight="251657216" behindDoc="0" locked="0" layoutInCell="0" allowOverlap="1" wp14:anchorId="412EB968" wp14:editId="388BA9DE">
                <wp:simplePos x="0" y="0"/>
                <wp:positionH relativeFrom="page">
                  <wp:posOffset>346075</wp:posOffset>
                </wp:positionH>
                <wp:positionV relativeFrom="page">
                  <wp:posOffset>297180</wp:posOffset>
                </wp:positionV>
                <wp:extent cx="1934845" cy="9555480"/>
                <wp:effectExtent l="0" t="0" r="8255" b="7620"/>
                <wp:wrapSquare wrapText="bothSides"/>
                <wp:docPr id="2"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9555480"/>
                        </a:xfrm>
                        <a:prstGeom prst="rect">
                          <a:avLst/>
                        </a:prstGeom>
                        <a:pattFill prst="narHorz">
                          <a:fgClr>
                            <a:srgbClr val="FFFFFF"/>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B664C2" w:rsidRPr="003D13CC" w:rsidRDefault="00003C4E" w:rsidP="003D13CC">
                            <w:pPr>
                              <w:pBdr>
                                <w:right w:val="single" w:sz="4" w:space="4" w:color="auto"/>
                              </w:pBdr>
                              <w:spacing w:after="160"/>
                              <w:rPr>
                                <w:rFonts w:ascii="Times New Roman" w:eastAsia="Times New Roman" w:hAnsi="Times New Roman"/>
                                <w:i/>
                                <w:iCs/>
                                <w:sz w:val="18"/>
                                <w:szCs w:val="18"/>
                              </w:rPr>
                            </w:pPr>
                            <w:r>
                              <w:rPr>
                                <w:noProof/>
                                <w:sz w:val="56"/>
                                <w:szCs w:val="56"/>
                              </w:rPr>
                              <w:drawing>
                                <wp:inline distT="0" distB="0" distL="0" distR="0" wp14:anchorId="3FD8D6DE" wp14:editId="7CB7DA76">
                                  <wp:extent cx="1095375" cy="1354455"/>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1095375" cy="1354455"/>
                                          </a:xfrm>
                                          <a:prstGeom prst="rect">
                                            <a:avLst/>
                                          </a:prstGeom>
                                          <a:noFill/>
                                          <a:ln>
                                            <a:noFill/>
                                          </a:ln>
                                        </pic:spPr>
                                      </pic:pic>
                                    </a:graphicData>
                                  </a:graphic>
                                </wp:inline>
                              </w:drawing>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Bowie State University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14000 Jericho Park Road</w:t>
                            </w:r>
                            <w:r w:rsidRPr="00A72A11">
                              <w:rPr>
                                <w:rFonts w:ascii="Times New Roman" w:eastAsia="Times New Roman" w:hAnsi="Times New Roman"/>
                                <w:i/>
                                <w:iCs/>
                                <w:sz w:val="17"/>
                                <w:szCs w:val="17"/>
                              </w:rPr>
                              <w:br/>
                              <w:t>Bowie, MD 20715</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Coppin State University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2500 W. North Avenue</w:t>
                            </w:r>
                            <w:r w:rsidRPr="00A72A11">
                              <w:rPr>
                                <w:rFonts w:ascii="Times New Roman" w:eastAsia="Times New Roman" w:hAnsi="Times New Roman"/>
                                <w:i/>
                                <w:iCs/>
                                <w:sz w:val="17"/>
                                <w:szCs w:val="17"/>
                              </w:rPr>
                              <w:br/>
                              <w:t>Baltimore, MD 21216</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Frostburg State University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101 Braddock Road</w:t>
                            </w:r>
                            <w:r w:rsidRPr="00A72A11">
                              <w:rPr>
                                <w:rFonts w:ascii="Times New Roman" w:eastAsia="Times New Roman" w:hAnsi="Times New Roman"/>
                                <w:i/>
                                <w:iCs/>
                                <w:sz w:val="17"/>
                                <w:szCs w:val="17"/>
                              </w:rPr>
                              <w:br/>
                              <w:t>Frostburg, MD 21532</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Salisbury University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1101 Camden Avenue</w:t>
                            </w:r>
                            <w:r w:rsidRPr="00A72A11">
                              <w:rPr>
                                <w:rFonts w:ascii="Times New Roman" w:eastAsia="Times New Roman" w:hAnsi="Times New Roman"/>
                                <w:i/>
                                <w:iCs/>
                                <w:sz w:val="17"/>
                                <w:szCs w:val="17"/>
                              </w:rPr>
                              <w:br/>
                              <w:t>Salisbury, MD 21801</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Towson University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8000 York Road</w:t>
                            </w:r>
                            <w:r w:rsidRPr="00A72A11">
                              <w:rPr>
                                <w:rFonts w:ascii="Times New Roman" w:eastAsia="Times New Roman" w:hAnsi="Times New Roman"/>
                                <w:i/>
                                <w:iCs/>
                                <w:sz w:val="17"/>
                                <w:szCs w:val="17"/>
                              </w:rPr>
                              <w:br/>
                              <w:t>Towson, MD 21252</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University of Baltimore</w:t>
                            </w:r>
                            <w:r w:rsidRPr="00A72A11">
                              <w:rPr>
                                <w:rFonts w:ascii="Times New Roman" w:eastAsia="Times New Roman" w:hAnsi="Times New Roman"/>
                                <w:i/>
                                <w:iCs/>
                                <w:sz w:val="17"/>
                                <w:szCs w:val="17"/>
                              </w:rPr>
                              <w:br/>
                              <w:t>1420 N. Charles Street</w:t>
                            </w:r>
                            <w:r w:rsidRPr="00A72A11">
                              <w:rPr>
                                <w:rFonts w:ascii="Times New Roman" w:eastAsia="Times New Roman" w:hAnsi="Times New Roman"/>
                                <w:i/>
                                <w:iCs/>
                                <w:sz w:val="17"/>
                                <w:szCs w:val="17"/>
                              </w:rPr>
                              <w:br/>
                              <w:t>Baltimore, MD 21201</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University of Maryland, Baltimore</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 xml:space="preserve">620 </w:t>
                            </w:r>
                            <w:r>
                              <w:rPr>
                                <w:rFonts w:ascii="Times New Roman" w:eastAsia="Times New Roman" w:hAnsi="Times New Roman"/>
                                <w:i/>
                                <w:iCs/>
                                <w:sz w:val="17"/>
                                <w:szCs w:val="17"/>
                              </w:rPr>
                              <w:t>W</w:t>
                            </w:r>
                            <w:r w:rsidRPr="00A72A11">
                              <w:rPr>
                                <w:rFonts w:ascii="Times New Roman" w:eastAsia="Times New Roman" w:hAnsi="Times New Roman"/>
                                <w:i/>
                                <w:iCs/>
                                <w:sz w:val="17"/>
                                <w:szCs w:val="17"/>
                              </w:rPr>
                              <w:t>. Lexington Street</w:t>
                            </w:r>
                            <w:r w:rsidRPr="00A72A11">
                              <w:rPr>
                                <w:rFonts w:ascii="Times New Roman" w:eastAsia="Times New Roman" w:hAnsi="Times New Roman"/>
                                <w:i/>
                                <w:iCs/>
                                <w:sz w:val="17"/>
                                <w:szCs w:val="17"/>
                              </w:rPr>
                              <w:br/>
                              <w:t>Baltimore, MD 21202</w:t>
                            </w:r>
                          </w:p>
                          <w:p w:rsidR="00B664C2"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University of Maryland</w:t>
                            </w:r>
                            <w:r w:rsidRPr="00A72A11">
                              <w:rPr>
                                <w:rFonts w:ascii="Times New Roman" w:eastAsia="Times New Roman" w:hAnsi="Times New Roman"/>
                                <w:b/>
                                <w:i/>
                                <w:iCs/>
                                <w:sz w:val="17"/>
                                <w:szCs w:val="17"/>
                              </w:rPr>
                              <w:br/>
                              <w:t>Baltimore County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1000 Hilltop Circle</w:t>
                            </w:r>
                            <w:r w:rsidRPr="00A72A11">
                              <w:rPr>
                                <w:rFonts w:ascii="Times New Roman" w:eastAsia="Times New Roman" w:hAnsi="Times New Roman"/>
                                <w:i/>
                                <w:iCs/>
                                <w:sz w:val="17"/>
                                <w:szCs w:val="17"/>
                              </w:rPr>
                              <w:br/>
                              <w:t>Baltimore, MD 21250</w:t>
                            </w:r>
                          </w:p>
                          <w:p w:rsidR="00B664C2" w:rsidRPr="00A72A11" w:rsidRDefault="00B664C2" w:rsidP="00143E6D">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University of Maryland Center for Environmental Science</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P.O. Box 775</w:t>
                            </w:r>
                            <w:r w:rsidRPr="00A72A11">
                              <w:rPr>
                                <w:rFonts w:ascii="Times New Roman" w:eastAsia="Times New Roman" w:hAnsi="Times New Roman"/>
                                <w:i/>
                                <w:iCs/>
                                <w:sz w:val="17"/>
                                <w:szCs w:val="17"/>
                              </w:rPr>
                              <w:br/>
                              <w:t>Cambridge, MD 21613</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 xml:space="preserve">University of Maryland, </w:t>
                            </w:r>
                            <w:r w:rsidRPr="00A72A11">
                              <w:rPr>
                                <w:rFonts w:ascii="Times New Roman" w:eastAsia="Times New Roman" w:hAnsi="Times New Roman"/>
                                <w:b/>
                                <w:i/>
                                <w:iCs/>
                                <w:sz w:val="17"/>
                                <w:szCs w:val="17"/>
                              </w:rPr>
                              <w:br/>
                              <w:t>College Park</w:t>
                            </w:r>
                            <w:r w:rsidRPr="00A72A11">
                              <w:rPr>
                                <w:rFonts w:ascii="Times New Roman" w:eastAsia="Times New Roman" w:hAnsi="Times New Roman"/>
                                <w:i/>
                                <w:iCs/>
                                <w:sz w:val="17"/>
                                <w:szCs w:val="17"/>
                              </w:rPr>
                              <w:br/>
                              <w:t>College Park, MD 20742</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Pr>
                                <w:rFonts w:ascii="Times New Roman" w:eastAsia="Times New Roman" w:hAnsi="Times New Roman"/>
                                <w:b/>
                                <w:i/>
                                <w:iCs/>
                                <w:sz w:val="17"/>
                                <w:szCs w:val="17"/>
                              </w:rPr>
                              <w:t>University of Maryland</w:t>
                            </w:r>
                            <w:r w:rsidRPr="00A72A11">
                              <w:rPr>
                                <w:rFonts w:ascii="Times New Roman" w:eastAsia="Times New Roman" w:hAnsi="Times New Roman"/>
                                <w:b/>
                                <w:i/>
                                <w:iCs/>
                                <w:sz w:val="17"/>
                                <w:szCs w:val="17"/>
                              </w:rPr>
                              <w:t xml:space="preserve"> </w:t>
                            </w:r>
                            <w:r>
                              <w:rPr>
                                <w:rFonts w:ascii="Times New Roman" w:eastAsia="Times New Roman" w:hAnsi="Times New Roman"/>
                                <w:b/>
                                <w:i/>
                                <w:iCs/>
                                <w:sz w:val="17"/>
                                <w:szCs w:val="17"/>
                              </w:rPr>
                              <w:br/>
                            </w:r>
                            <w:r w:rsidRPr="00A72A11">
                              <w:rPr>
                                <w:rFonts w:ascii="Times New Roman" w:eastAsia="Times New Roman" w:hAnsi="Times New Roman"/>
                                <w:b/>
                                <w:i/>
                                <w:iCs/>
                                <w:sz w:val="17"/>
                                <w:szCs w:val="17"/>
                              </w:rPr>
                              <w:t>Eastern Shore</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Princess Anne, MD 21853</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 xml:space="preserve">University of Maryland </w:t>
                            </w:r>
                            <w:r w:rsidRPr="00A72A11">
                              <w:rPr>
                                <w:rFonts w:ascii="Times New Roman" w:eastAsia="Times New Roman" w:hAnsi="Times New Roman"/>
                                <w:b/>
                                <w:i/>
                                <w:iCs/>
                                <w:sz w:val="17"/>
                                <w:szCs w:val="17"/>
                              </w:rPr>
                              <w:br/>
                              <w:t>University College</w:t>
                            </w:r>
                            <w:r w:rsidRPr="00A72A11">
                              <w:rPr>
                                <w:rFonts w:ascii="Times New Roman" w:eastAsia="Times New Roman" w:hAnsi="Times New Roman"/>
                                <w:i/>
                                <w:iCs/>
                                <w:sz w:val="17"/>
                                <w:szCs w:val="17"/>
                              </w:rPr>
                              <w:br/>
                              <w:t>3501 University Blvd. East</w:t>
                            </w:r>
                            <w:r w:rsidRPr="00A72A11">
                              <w:rPr>
                                <w:rFonts w:ascii="Times New Roman" w:eastAsia="Times New Roman" w:hAnsi="Times New Roman"/>
                                <w:i/>
                                <w:iCs/>
                                <w:sz w:val="17"/>
                                <w:szCs w:val="17"/>
                              </w:rPr>
                              <w:br/>
                              <w:t>Adelphi, MD 20783</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University System of Maryland Office</w:t>
                            </w:r>
                            <w:r w:rsidRPr="00A72A11">
                              <w:rPr>
                                <w:rFonts w:ascii="Times New Roman" w:eastAsia="Times New Roman" w:hAnsi="Times New Roman"/>
                                <w:i/>
                                <w:iCs/>
                                <w:sz w:val="17"/>
                                <w:szCs w:val="17"/>
                              </w:rPr>
                              <w:br/>
                              <w:t>3300 Metzerott Road</w:t>
                            </w:r>
                            <w:r w:rsidRPr="00A72A11">
                              <w:rPr>
                                <w:rFonts w:ascii="Times New Roman" w:eastAsia="Times New Roman" w:hAnsi="Times New Roman"/>
                                <w:i/>
                                <w:iCs/>
                                <w:sz w:val="17"/>
                                <w:szCs w:val="17"/>
                              </w:rPr>
                              <w:br/>
                              <w:t>Adelphi, MD 20783-1690</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95000</wp14:pctHeight>
                </wp14:sizeRelV>
              </wp:anchor>
            </w:drawing>
          </mc:Choice>
          <mc:Fallback>
            <w:pict>
              <v:shape id="Text Box 2" o:spid="_x0000_s1027" type="#_x0000_t202" alt="Narrow horizontal" style="position:absolute;margin-left:27.25pt;margin-top:23.4pt;width:152.35pt;height:752.4pt;z-index:251657216;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" o:allowincell="f" stroked="f" strokecolor="#622423" strokeweight="6pt">
                <v:fill r:id="rId13" o:title="" type="pattern"/>
                <v:stroke linestyle="thickThin"/>
                <v:textbox inset="18pt,18pt,18pt,18pt">
                  <w:txbxContent>
                    <w:p w:rsidR="00B664C2" w:rsidRPr="003D13CC" w:rsidRDefault="00003C4E" w:rsidP="003D13CC">
                      <w:pPr>
                        <w:pBdr>
                          <w:right w:val="single" w:sz="4" w:space="4" w:color="auto"/>
                        </w:pBdr>
                        <w:spacing w:after="160"/>
                        <w:rPr>
                          <w:rFonts w:ascii="Times New Roman" w:eastAsia="Times New Roman" w:hAnsi="Times New Roman"/>
                          <w:i/>
                          <w:iCs/>
                          <w:sz w:val="18"/>
                          <w:szCs w:val="18"/>
                        </w:rPr>
                      </w:pPr>
                      <w:r>
                        <w:rPr>
                          <w:noProof/>
                          <w:sz w:val="56"/>
                          <w:szCs w:val="56"/>
                        </w:rPr>
                        <w:drawing>
                          <wp:inline distT="0" distB="0" distL="0" distR="0" wp14:anchorId="3FD8D6DE" wp14:editId="7CB7DA76">
                            <wp:extent cx="1095375" cy="1354455"/>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lum contrast="18000"/>
                                      <a:extLst>
                                        <a:ext uri="{28A0092B-C50C-407E-A947-70E740481C1C}">
                                          <a14:useLocalDpi xmlns:a14="http://schemas.microsoft.com/office/drawing/2010/main" val="0"/>
                                        </a:ext>
                                      </a:extLst>
                                    </a:blip>
                                    <a:srcRect/>
                                    <a:stretch>
                                      <a:fillRect/>
                                    </a:stretch>
                                  </pic:blipFill>
                                  <pic:spPr bwMode="auto">
                                    <a:xfrm>
                                      <a:off x="0" y="0"/>
                                      <a:ext cx="1095375" cy="1354455"/>
                                    </a:xfrm>
                                    <a:prstGeom prst="rect">
                                      <a:avLst/>
                                    </a:prstGeom>
                                    <a:noFill/>
                                    <a:ln>
                                      <a:noFill/>
                                    </a:ln>
                                  </pic:spPr>
                                </pic:pic>
                              </a:graphicData>
                            </a:graphic>
                          </wp:inline>
                        </w:drawing>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Bowie State University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14000 Jericho Park Road</w:t>
                      </w:r>
                      <w:r w:rsidRPr="00A72A11">
                        <w:rPr>
                          <w:rFonts w:ascii="Times New Roman" w:eastAsia="Times New Roman" w:hAnsi="Times New Roman"/>
                          <w:i/>
                          <w:iCs/>
                          <w:sz w:val="17"/>
                          <w:szCs w:val="17"/>
                        </w:rPr>
                        <w:br/>
                        <w:t>Bowie, MD 20715</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Coppin State University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2500 W. North Avenue</w:t>
                      </w:r>
                      <w:r w:rsidRPr="00A72A11">
                        <w:rPr>
                          <w:rFonts w:ascii="Times New Roman" w:eastAsia="Times New Roman" w:hAnsi="Times New Roman"/>
                          <w:i/>
                          <w:iCs/>
                          <w:sz w:val="17"/>
                          <w:szCs w:val="17"/>
                        </w:rPr>
                        <w:br/>
                        <w:t>Baltimore, MD 21216</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Frostburg State University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101 Braddock Road</w:t>
                      </w:r>
                      <w:r w:rsidRPr="00A72A11">
                        <w:rPr>
                          <w:rFonts w:ascii="Times New Roman" w:eastAsia="Times New Roman" w:hAnsi="Times New Roman"/>
                          <w:i/>
                          <w:iCs/>
                          <w:sz w:val="17"/>
                          <w:szCs w:val="17"/>
                        </w:rPr>
                        <w:br/>
                        <w:t>Frostburg, MD 21532</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Salisbury University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1101 Camden Avenue</w:t>
                      </w:r>
                      <w:r w:rsidRPr="00A72A11">
                        <w:rPr>
                          <w:rFonts w:ascii="Times New Roman" w:eastAsia="Times New Roman" w:hAnsi="Times New Roman"/>
                          <w:i/>
                          <w:iCs/>
                          <w:sz w:val="17"/>
                          <w:szCs w:val="17"/>
                        </w:rPr>
                        <w:br/>
                        <w:t>Salisbury, MD 21801</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Towson University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8000 York Road</w:t>
                      </w:r>
                      <w:r w:rsidRPr="00A72A11">
                        <w:rPr>
                          <w:rFonts w:ascii="Times New Roman" w:eastAsia="Times New Roman" w:hAnsi="Times New Roman"/>
                          <w:i/>
                          <w:iCs/>
                          <w:sz w:val="17"/>
                          <w:szCs w:val="17"/>
                        </w:rPr>
                        <w:br/>
                        <w:t>Towson, MD 21252</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University of Baltimore</w:t>
                      </w:r>
                      <w:r w:rsidRPr="00A72A11">
                        <w:rPr>
                          <w:rFonts w:ascii="Times New Roman" w:eastAsia="Times New Roman" w:hAnsi="Times New Roman"/>
                          <w:i/>
                          <w:iCs/>
                          <w:sz w:val="17"/>
                          <w:szCs w:val="17"/>
                        </w:rPr>
                        <w:br/>
                        <w:t>1420 N. Charles Street</w:t>
                      </w:r>
                      <w:r w:rsidRPr="00A72A11">
                        <w:rPr>
                          <w:rFonts w:ascii="Times New Roman" w:eastAsia="Times New Roman" w:hAnsi="Times New Roman"/>
                          <w:i/>
                          <w:iCs/>
                          <w:sz w:val="17"/>
                          <w:szCs w:val="17"/>
                        </w:rPr>
                        <w:br/>
                        <w:t>Baltimore, MD 21201</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University of Maryland, Baltimore</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 xml:space="preserve">620 </w:t>
                      </w:r>
                      <w:r>
                        <w:rPr>
                          <w:rFonts w:ascii="Times New Roman" w:eastAsia="Times New Roman" w:hAnsi="Times New Roman"/>
                          <w:i/>
                          <w:iCs/>
                          <w:sz w:val="17"/>
                          <w:szCs w:val="17"/>
                        </w:rPr>
                        <w:t>W</w:t>
                      </w:r>
                      <w:r w:rsidRPr="00A72A11">
                        <w:rPr>
                          <w:rFonts w:ascii="Times New Roman" w:eastAsia="Times New Roman" w:hAnsi="Times New Roman"/>
                          <w:i/>
                          <w:iCs/>
                          <w:sz w:val="17"/>
                          <w:szCs w:val="17"/>
                        </w:rPr>
                        <w:t>. Lexington Street</w:t>
                      </w:r>
                      <w:r w:rsidRPr="00A72A11">
                        <w:rPr>
                          <w:rFonts w:ascii="Times New Roman" w:eastAsia="Times New Roman" w:hAnsi="Times New Roman"/>
                          <w:i/>
                          <w:iCs/>
                          <w:sz w:val="17"/>
                          <w:szCs w:val="17"/>
                        </w:rPr>
                        <w:br/>
                        <w:t>Baltimore, MD 21202</w:t>
                      </w:r>
                    </w:p>
                    <w:p w:rsidR="00B664C2"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University of Maryland</w:t>
                      </w:r>
                      <w:r w:rsidRPr="00A72A11">
                        <w:rPr>
                          <w:rFonts w:ascii="Times New Roman" w:eastAsia="Times New Roman" w:hAnsi="Times New Roman"/>
                          <w:b/>
                          <w:i/>
                          <w:iCs/>
                          <w:sz w:val="17"/>
                          <w:szCs w:val="17"/>
                        </w:rPr>
                        <w:br/>
                        <w:t>Baltimore County</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1000 Hilltop Circle</w:t>
                      </w:r>
                      <w:r w:rsidRPr="00A72A11">
                        <w:rPr>
                          <w:rFonts w:ascii="Times New Roman" w:eastAsia="Times New Roman" w:hAnsi="Times New Roman"/>
                          <w:i/>
                          <w:iCs/>
                          <w:sz w:val="17"/>
                          <w:szCs w:val="17"/>
                        </w:rPr>
                        <w:br/>
                        <w:t>Baltimore, MD 21250</w:t>
                      </w:r>
                    </w:p>
                    <w:p w:rsidR="00B664C2" w:rsidRPr="00A72A11" w:rsidRDefault="00B664C2" w:rsidP="00143E6D">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University of Maryland Center for Environmental Science</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P.O. Box 775</w:t>
                      </w:r>
                      <w:r w:rsidRPr="00A72A11">
                        <w:rPr>
                          <w:rFonts w:ascii="Times New Roman" w:eastAsia="Times New Roman" w:hAnsi="Times New Roman"/>
                          <w:i/>
                          <w:iCs/>
                          <w:sz w:val="17"/>
                          <w:szCs w:val="17"/>
                        </w:rPr>
                        <w:br/>
                        <w:t>Cambridge, MD 21613</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 xml:space="preserve">University of Maryland, </w:t>
                      </w:r>
                      <w:r w:rsidRPr="00A72A11">
                        <w:rPr>
                          <w:rFonts w:ascii="Times New Roman" w:eastAsia="Times New Roman" w:hAnsi="Times New Roman"/>
                          <w:b/>
                          <w:i/>
                          <w:iCs/>
                          <w:sz w:val="17"/>
                          <w:szCs w:val="17"/>
                        </w:rPr>
                        <w:br/>
                        <w:t>College Park</w:t>
                      </w:r>
                      <w:r w:rsidRPr="00A72A11">
                        <w:rPr>
                          <w:rFonts w:ascii="Times New Roman" w:eastAsia="Times New Roman" w:hAnsi="Times New Roman"/>
                          <w:i/>
                          <w:iCs/>
                          <w:sz w:val="17"/>
                          <w:szCs w:val="17"/>
                        </w:rPr>
                        <w:br/>
                        <w:t>College Park, MD 20742</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Pr>
                          <w:rFonts w:ascii="Times New Roman" w:eastAsia="Times New Roman" w:hAnsi="Times New Roman"/>
                          <w:b/>
                          <w:i/>
                          <w:iCs/>
                          <w:sz w:val="17"/>
                          <w:szCs w:val="17"/>
                        </w:rPr>
                        <w:t>University of Maryland</w:t>
                      </w:r>
                      <w:r w:rsidRPr="00A72A11">
                        <w:rPr>
                          <w:rFonts w:ascii="Times New Roman" w:eastAsia="Times New Roman" w:hAnsi="Times New Roman"/>
                          <w:b/>
                          <w:i/>
                          <w:iCs/>
                          <w:sz w:val="17"/>
                          <w:szCs w:val="17"/>
                        </w:rPr>
                        <w:t xml:space="preserve"> </w:t>
                      </w:r>
                      <w:r>
                        <w:rPr>
                          <w:rFonts w:ascii="Times New Roman" w:eastAsia="Times New Roman" w:hAnsi="Times New Roman"/>
                          <w:b/>
                          <w:i/>
                          <w:iCs/>
                          <w:sz w:val="17"/>
                          <w:szCs w:val="17"/>
                        </w:rPr>
                        <w:br/>
                      </w:r>
                      <w:r w:rsidRPr="00A72A11">
                        <w:rPr>
                          <w:rFonts w:ascii="Times New Roman" w:eastAsia="Times New Roman" w:hAnsi="Times New Roman"/>
                          <w:b/>
                          <w:i/>
                          <w:iCs/>
                          <w:sz w:val="17"/>
                          <w:szCs w:val="17"/>
                        </w:rPr>
                        <w:t>Eastern Shore</w:t>
                      </w:r>
                      <w:r w:rsidRPr="00A72A11">
                        <w:rPr>
                          <w:rFonts w:ascii="Times New Roman" w:eastAsia="Times New Roman" w:hAnsi="Times New Roman"/>
                          <w:b/>
                          <w:i/>
                          <w:iCs/>
                          <w:sz w:val="17"/>
                          <w:szCs w:val="17"/>
                        </w:rPr>
                        <w:br/>
                      </w:r>
                      <w:r w:rsidRPr="00A72A11">
                        <w:rPr>
                          <w:rFonts w:ascii="Times New Roman" w:eastAsia="Times New Roman" w:hAnsi="Times New Roman"/>
                          <w:i/>
                          <w:iCs/>
                          <w:sz w:val="17"/>
                          <w:szCs w:val="17"/>
                        </w:rPr>
                        <w:t>Princess Anne, MD 21853</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 xml:space="preserve">University of Maryland </w:t>
                      </w:r>
                      <w:r w:rsidRPr="00A72A11">
                        <w:rPr>
                          <w:rFonts w:ascii="Times New Roman" w:eastAsia="Times New Roman" w:hAnsi="Times New Roman"/>
                          <w:b/>
                          <w:i/>
                          <w:iCs/>
                          <w:sz w:val="17"/>
                          <w:szCs w:val="17"/>
                        </w:rPr>
                        <w:br/>
                        <w:t>University College</w:t>
                      </w:r>
                      <w:r w:rsidRPr="00A72A11">
                        <w:rPr>
                          <w:rFonts w:ascii="Times New Roman" w:eastAsia="Times New Roman" w:hAnsi="Times New Roman"/>
                          <w:i/>
                          <w:iCs/>
                          <w:sz w:val="17"/>
                          <w:szCs w:val="17"/>
                        </w:rPr>
                        <w:br/>
                        <w:t>3501 University Blvd. East</w:t>
                      </w:r>
                      <w:r w:rsidRPr="00A72A11">
                        <w:rPr>
                          <w:rFonts w:ascii="Times New Roman" w:eastAsia="Times New Roman" w:hAnsi="Times New Roman"/>
                          <w:i/>
                          <w:iCs/>
                          <w:sz w:val="17"/>
                          <w:szCs w:val="17"/>
                        </w:rPr>
                        <w:br/>
                        <w:t>Adelphi, MD 20783</w:t>
                      </w:r>
                    </w:p>
                    <w:p w:rsidR="00B664C2" w:rsidRPr="00A72A11" w:rsidRDefault="00B664C2" w:rsidP="003D13CC">
                      <w:pPr>
                        <w:pBdr>
                          <w:right w:val="single" w:sz="4" w:space="4" w:color="auto"/>
                        </w:pBdr>
                        <w:spacing w:after="160"/>
                        <w:rPr>
                          <w:rFonts w:ascii="Times New Roman" w:eastAsia="Times New Roman" w:hAnsi="Times New Roman"/>
                          <w:i/>
                          <w:iCs/>
                          <w:sz w:val="17"/>
                          <w:szCs w:val="17"/>
                        </w:rPr>
                      </w:pPr>
                      <w:r w:rsidRPr="00A72A11">
                        <w:rPr>
                          <w:rFonts w:ascii="Times New Roman" w:eastAsia="Times New Roman" w:hAnsi="Times New Roman"/>
                          <w:b/>
                          <w:i/>
                          <w:iCs/>
                          <w:sz w:val="17"/>
                          <w:szCs w:val="17"/>
                        </w:rPr>
                        <w:t>University System of Maryland Office</w:t>
                      </w:r>
                      <w:r w:rsidRPr="00A72A11">
                        <w:rPr>
                          <w:rFonts w:ascii="Times New Roman" w:eastAsia="Times New Roman" w:hAnsi="Times New Roman"/>
                          <w:i/>
                          <w:iCs/>
                          <w:sz w:val="17"/>
                          <w:szCs w:val="17"/>
                        </w:rPr>
                        <w:br/>
                        <w:t xml:space="preserve">3300 </w:t>
                      </w:r>
                      <w:proofErr w:type="spellStart"/>
                      <w:r w:rsidRPr="00A72A11">
                        <w:rPr>
                          <w:rFonts w:ascii="Times New Roman" w:eastAsia="Times New Roman" w:hAnsi="Times New Roman"/>
                          <w:i/>
                          <w:iCs/>
                          <w:sz w:val="17"/>
                          <w:szCs w:val="17"/>
                        </w:rPr>
                        <w:t>Metzerott</w:t>
                      </w:r>
                      <w:proofErr w:type="spellEnd"/>
                      <w:r w:rsidRPr="00A72A11">
                        <w:rPr>
                          <w:rFonts w:ascii="Times New Roman" w:eastAsia="Times New Roman" w:hAnsi="Times New Roman"/>
                          <w:i/>
                          <w:iCs/>
                          <w:sz w:val="17"/>
                          <w:szCs w:val="17"/>
                        </w:rPr>
                        <w:t xml:space="preserve"> Road</w:t>
                      </w:r>
                      <w:r w:rsidRPr="00A72A11">
                        <w:rPr>
                          <w:rFonts w:ascii="Times New Roman" w:eastAsia="Times New Roman" w:hAnsi="Times New Roman"/>
                          <w:i/>
                          <w:iCs/>
                          <w:sz w:val="17"/>
                          <w:szCs w:val="17"/>
                        </w:rPr>
                        <w:br/>
                        <w:t>Adelphi, MD 20783-1690</w:t>
                      </w:r>
                    </w:p>
                  </w:txbxContent>
                </v:textbox>
                <w10:wrap type="square" anchorx="page" anchory="page"/>
              </v:shape>
            </w:pict>
          </mc:Fallback>
        </mc:AlternateContent>
      </w:r>
    </w:p>
    <w:sectPr w:rsidR="00A60B46" w:rsidRPr="00584FE2" w:rsidSect="00A60B4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B5" w:rsidRDefault="00F11AB5" w:rsidP="00F500E1">
      <w:pPr>
        <w:spacing w:after="0" w:line="240" w:lineRule="auto"/>
      </w:pPr>
      <w:r>
        <w:separator/>
      </w:r>
    </w:p>
  </w:endnote>
  <w:endnote w:type="continuationSeparator" w:id="0">
    <w:p w:rsidR="00F11AB5" w:rsidRDefault="00F11AB5" w:rsidP="00F5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C2" w:rsidRPr="007B647F" w:rsidRDefault="00C70D82">
    <w:pPr>
      <w:pStyle w:val="Footer"/>
      <w:jc w:val="right"/>
      <w:rPr>
        <w:rFonts w:ascii="Times New Roman" w:hAnsi="Times New Roman"/>
      </w:rPr>
    </w:pPr>
    <w:r w:rsidRPr="007B647F">
      <w:rPr>
        <w:rFonts w:ascii="Times New Roman" w:hAnsi="Times New Roman"/>
      </w:rPr>
      <w:fldChar w:fldCharType="begin"/>
    </w:r>
    <w:r w:rsidR="00B664C2" w:rsidRPr="007B647F">
      <w:rPr>
        <w:rFonts w:ascii="Times New Roman" w:hAnsi="Times New Roman"/>
      </w:rPr>
      <w:instrText xml:space="preserve"> PAGE   \* MERGEFORMAT </w:instrText>
    </w:r>
    <w:r w:rsidRPr="007B647F">
      <w:rPr>
        <w:rFonts w:ascii="Times New Roman" w:hAnsi="Times New Roman"/>
      </w:rPr>
      <w:fldChar w:fldCharType="separate"/>
    </w:r>
    <w:r w:rsidR="007A76F6">
      <w:rPr>
        <w:rFonts w:ascii="Times New Roman" w:hAnsi="Times New Roman"/>
        <w:noProof/>
      </w:rPr>
      <w:t>1</w:t>
    </w:r>
    <w:r w:rsidRPr="007B647F">
      <w:rPr>
        <w:rFonts w:ascii="Times New Roman" w:hAnsi="Times New Roman"/>
      </w:rPr>
      <w:fldChar w:fldCharType="end"/>
    </w:r>
  </w:p>
  <w:p w:rsidR="00B664C2" w:rsidRDefault="00B66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B5" w:rsidRDefault="00F11AB5" w:rsidP="00F500E1">
      <w:pPr>
        <w:spacing w:after="0" w:line="240" w:lineRule="auto"/>
      </w:pPr>
      <w:r>
        <w:separator/>
      </w:r>
    </w:p>
  </w:footnote>
  <w:footnote w:type="continuationSeparator" w:id="0">
    <w:p w:rsidR="00F11AB5" w:rsidRDefault="00F11AB5" w:rsidP="00F50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E" w:rsidRPr="00003C4E" w:rsidRDefault="00003C4E" w:rsidP="00003C4E">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185"/>
    <w:multiLevelType w:val="hybridMultilevel"/>
    <w:tmpl w:val="870C3FE8"/>
    <w:lvl w:ilvl="0" w:tplc="776861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45A84"/>
    <w:multiLevelType w:val="hybridMultilevel"/>
    <w:tmpl w:val="A0E2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63BE5"/>
    <w:multiLevelType w:val="hybridMultilevel"/>
    <w:tmpl w:val="0ECE3C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7FD1DAF"/>
    <w:multiLevelType w:val="hybridMultilevel"/>
    <w:tmpl w:val="17FC83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E14AED"/>
    <w:multiLevelType w:val="hybridMultilevel"/>
    <w:tmpl w:val="58D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D672EF"/>
    <w:multiLevelType w:val="hybridMultilevel"/>
    <w:tmpl w:val="14CE6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22924"/>
    <w:multiLevelType w:val="hybridMultilevel"/>
    <w:tmpl w:val="11B4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768E4"/>
    <w:multiLevelType w:val="hybridMultilevel"/>
    <w:tmpl w:val="9850D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0B3452"/>
    <w:multiLevelType w:val="hybridMultilevel"/>
    <w:tmpl w:val="4970A0C8"/>
    <w:lvl w:ilvl="0" w:tplc="D67254C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ED003B6">
      <w:start w:val="7"/>
      <w:numFmt w:val="bullet"/>
      <w:lvlText w:val="-"/>
      <w:lvlJc w:val="left"/>
      <w:pPr>
        <w:ind w:left="3600" w:hanging="360"/>
      </w:pPr>
      <w:rPr>
        <w:rFonts w:ascii="Times New Roman" w:eastAsia="Calibr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8168C0"/>
    <w:multiLevelType w:val="hybridMultilevel"/>
    <w:tmpl w:val="C07CF674"/>
    <w:lvl w:ilvl="0" w:tplc="04090001">
      <w:start w:val="1"/>
      <w:numFmt w:val="bullet"/>
      <w:lvlText w:val=""/>
      <w:lvlJc w:val="left"/>
      <w:pPr>
        <w:ind w:left="720" w:hanging="360"/>
      </w:pPr>
      <w:rPr>
        <w:rFonts w:ascii="Symbol" w:hAnsi="Symbol" w:hint="default"/>
        <w:color w:val="00000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4D6988"/>
    <w:multiLevelType w:val="hybridMultilevel"/>
    <w:tmpl w:val="CD1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472F26"/>
    <w:multiLevelType w:val="hybridMultilevel"/>
    <w:tmpl w:val="F7620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22846"/>
    <w:multiLevelType w:val="hybridMultilevel"/>
    <w:tmpl w:val="EB7A28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8B0D35"/>
    <w:multiLevelType w:val="hybridMultilevel"/>
    <w:tmpl w:val="C53629B6"/>
    <w:lvl w:ilvl="0" w:tplc="13BA3BB6">
      <w:start w:val="1"/>
      <w:numFmt w:val="bullet"/>
      <w:lvlText w:val=""/>
      <w:lvlJc w:val="left"/>
      <w:pPr>
        <w:ind w:left="1080" w:hanging="720"/>
      </w:pPr>
      <w:rPr>
        <w:rFonts w:ascii="Wingdings" w:hAnsi="Wingdings" w:hint="default"/>
        <w:color w:val="auto"/>
      </w:rPr>
    </w:lvl>
    <w:lvl w:ilvl="1" w:tplc="DD1E7782">
      <w:start w:val="1"/>
      <w:numFmt w:val="bullet"/>
      <w:lvlText w:val=""/>
      <w:lvlJc w:val="left"/>
      <w:pPr>
        <w:ind w:left="1440" w:hanging="360"/>
      </w:pPr>
      <w:rPr>
        <w:rFonts w:ascii="Wingdings" w:hAnsi="Wingdings" w:hint="default"/>
        <w:color w:val="000000"/>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36D4B"/>
    <w:multiLevelType w:val="hybridMultilevel"/>
    <w:tmpl w:val="B1BC1A96"/>
    <w:lvl w:ilvl="0" w:tplc="D67254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42008"/>
    <w:multiLevelType w:val="hybridMultilevel"/>
    <w:tmpl w:val="2CEE0ECC"/>
    <w:lvl w:ilvl="0" w:tplc="BDEA2D2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EB5B2D"/>
    <w:multiLevelType w:val="hybridMultilevel"/>
    <w:tmpl w:val="1B503296"/>
    <w:lvl w:ilvl="0" w:tplc="BDEA2D2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BF0F52"/>
    <w:multiLevelType w:val="hybridMultilevel"/>
    <w:tmpl w:val="EAA672E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239B1BC2"/>
    <w:multiLevelType w:val="hybridMultilevel"/>
    <w:tmpl w:val="1C26665C"/>
    <w:lvl w:ilvl="0" w:tplc="DD1E7782">
      <w:start w:val="1"/>
      <w:numFmt w:val="bullet"/>
      <w:lvlText w:val=""/>
      <w:lvlJc w:val="left"/>
      <w:pPr>
        <w:ind w:left="1440" w:hanging="720"/>
      </w:pPr>
      <w:rPr>
        <w:rFonts w:ascii="Wingdings" w:hAnsi="Wingdings" w:hint="default"/>
        <w:color w:val="000000"/>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1911EF"/>
    <w:multiLevelType w:val="hybridMultilevel"/>
    <w:tmpl w:val="EEB2D720"/>
    <w:lvl w:ilvl="0" w:tplc="0409000F">
      <w:start w:val="1"/>
      <w:numFmt w:val="decimal"/>
      <w:lvlText w:val="%1."/>
      <w:lvlJc w:val="left"/>
      <w:pPr>
        <w:tabs>
          <w:tab w:val="num" w:pos="1890"/>
        </w:tabs>
        <w:ind w:left="1890" w:hanging="360"/>
      </w:pPr>
      <w:rPr>
        <w:rFonts w:hint="default"/>
      </w:rPr>
    </w:lvl>
    <w:lvl w:ilvl="1" w:tplc="3E62A0E8">
      <w:start w:val="1"/>
      <w:numFmt w:val="lowerLetter"/>
      <w:lvlText w:val="%2."/>
      <w:lvlJc w:val="left"/>
      <w:pPr>
        <w:tabs>
          <w:tab w:val="num" w:pos="2610"/>
        </w:tabs>
        <w:ind w:left="2610" w:hanging="72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nsid w:val="3AE811A5"/>
    <w:multiLevelType w:val="hybridMultilevel"/>
    <w:tmpl w:val="C9F0B4BC"/>
    <w:lvl w:ilvl="0" w:tplc="0409000F">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502D04"/>
    <w:multiLevelType w:val="hybridMultilevel"/>
    <w:tmpl w:val="FB4AED84"/>
    <w:lvl w:ilvl="0" w:tplc="5394EEA6">
      <w:start w:val="1"/>
      <w:numFmt w:val="decimal"/>
      <w:lvlText w:val="%1."/>
      <w:lvlJc w:val="left"/>
      <w:pPr>
        <w:ind w:left="900" w:hanging="720"/>
      </w:pPr>
      <w:rPr>
        <w:rFonts w:hint="default"/>
        <w:b/>
        <w:i w:val="0"/>
        <w:color w:val="auto"/>
      </w:rPr>
    </w:lvl>
    <w:lvl w:ilvl="1" w:tplc="DD1E7782">
      <w:start w:val="1"/>
      <w:numFmt w:val="bullet"/>
      <w:lvlText w:val=""/>
      <w:lvlJc w:val="left"/>
      <w:pPr>
        <w:ind w:left="1440" w:hanging="360"/>
      </w:pPr>
      <w:rPr>
        <w:rFonts w:ascii="Wingdings" w:hAnsi="Wingdings" w:hint="default"/>
        <w:color w:val="000000"/>
        <w:sz w:val="1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837C56"/>
    <w:multiLevelType w:val="hybridMultilevel"/>
    <w:tmpl w:val="E62A5CF6"/>
    <w:lvl w:ilvl="0" w:tplc="20EE8F6A">
      <w:start w:val="3"/>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3484D"/>
    <w:multiLevelType w:val="hybridMultilevel"/>
    <w:tmpl w:val="0498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D0038"/>
    <w:multiLevelType w:val="hybridMultilevel"/>
    <w:tmpl w:val="2C4484E4"/>
    <w:lvl w:ilvl="0" w:tplc="DD1E7782">
      <w:start w:val="1"/>
      <w:numFmt w:val="bullet"/>
      <w:lvlText w:val=""/>
      <w:lvlJc w:val="left"/>
      <w:pPr>
        <w:ind w:left="1440" w:hanging="720"/>
      </w:pPr>
      <w:rPr>
        <w:rFonts w:ascii="Wingdings" w:hAnsi="Wingdings" w:hint="default"/>
        <w:color w:val="00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860608"/>
    <w:multiLevelType w:val="hybridMultilevel"/>
    <w:tmpl w:val="334A27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E63BE8"/>
    <w:multiLevelType w:val="hybridMultilevel"/>
    <w:tmpl w:val="C5E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9740B"/>
    <w:multiLevelType w:val="hybridMultilevel"/>
    <w:tmpl w:val="45984000"/>
    <w:lvl w:ilvl="0" w:tplc="DD1E7782">
      <w:start w:val="1"/>
      <w:numFmt w:val="bullet"/>
      <w:lvlText w:val=""/>
      <w:lvlJc w:val="left"/>
      <w:pPr>
        <w:ind w:left="72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C2205"/>
    <w:multiLevelType w:val="hybridMultilevel"/>
    <w:tmpl w:val="DB0AC1CC"/>
    <w:lvl w:ilvl="0" w:tplc="BDEA2D2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676A27"/>
    <w:multiLevelType w:val="hybridMultilevel"/>
    <w:tmpl w:val="43CC4BB0"/>
    <w:lvl w:ilvl="0" w:tplc="DD1E7782">
      <w:start w:val="1"/>
      <w:numFmt w:val="bullet"/>
      <w:lvlText w:val=""/>
      <w:lvlJc w:val="left"/>
      <w:pPr>
        <w:ind w:left="72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B33064"/>
    <w:multiLevelType w:val="hybridMultilevel"/>
    <w:tmpl w:val="505E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63786"/>
    <w:multiLevelType w:val="hybridMultilevel"/>
    <w:tmpl w:val="7954200E"/>
    <w:lvl w:ilvl="0" w:tplc="BDEA2D2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015060"/>
    <w:multiLevelType w:val="hybridMultilevel"/>
    <w:tmpl w:val="5E34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13A94"/>
    <w:multiLevelType w:val="hybridMultilevel"/>
    <w:tmpl w:val="1A06ADDA"/>
    <w:lvl w:ilvl="0" w:tplc="DD1E7782">
      <w:start w:val="1"/>
      <w:numFmt w:val="bullet"/>
      <w:lvlText w:val=""/>
      <w:lvlJc w:val="left"/>
      <w:pPr>
        <w:ind w:left="1440" w:hanging="720"/>
      </w:pPr>
      <w:rPr>
        <w:rFonts w:ascii="Wingdings" w:hAnsi="Wingdings" w:hint="default"/>
        <w:color w:val="000000"/>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762F56"/>
    <w:multiLevelType w:val="hybridMultilevel"/>
    <w:tmpl w:val="5BBE2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E32078"/>
    <w:multiLevelType w:val="hybridMultilevel"/>
    <w:tmpl w:val="890C1EB8"/>
    <w:lvl w:ilvl="0" w:tplc="D67254C6">
      <w:numFmt w:val="bullet"/>
      <w:lvlText w:val=""/>
      <w:lvlJc w:val="left"/>
      <w:pPr>
        <w:ind w:left="2889" w:hanging="360"/>
      </w:pPr>
      <w:rPr>
        <w:rFonts w:ascii="Symbol" w:eastAsia="Calibri" w:hAnsi="Symbol" w:cs="Times New Roman"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36">
    <w:nsid w:val="73166044"/>
    <w:multiLevelType w:val="hybridMultilevel"/>
    <w:tmpl w:val="B810D9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1E1530"/>
    <w:multiLevelType w:val="hybridMultilevel"/>
    <w:tmpl w:val="0E064D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4548BF"/>
    <w:multiLevelType w:val="hybridMultilevel"/>
    <w:tmpl w:val="269EF5F6"/>
    <w:lvl w:ilvl="0" w:tplc="BDEA2D2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09674F"/>
    <w:multiLevelType w:val="hybridMultilevel"/>
    <w:tmpl w:val="3F668A9A"/>
    <w:lvl w:ilvl="0" w:tplc="776861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733DC"/>
    <w:multiLevelType w:val="hybridMultilevel"/>
    <w:tmpl w:val="010C89C0"/>
    <w:lvl w:ilvl="0" w:tplc="5394EEA6">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9"/>
  </w:num>
  <w:num w:numId="2">
    <w:abstractNumId w:val="2"/>
  </w:num>
  <w:num w:numId="3">
    <w:abstractNumId w:val="20"/>
  </w:num>
  <w:num w:numId="4">
    <w:abstractNumId w:val="10"/>
  </w:num>
  <w:num w:numId="5">
    <w:abstractNumId w:val="7"/>
  </w:num>
  <w:num w:numId="6">
    <w:abstractNumId w:val="32"/>
  </w:num>
  <w:num w:numId="7">
    <w:abstractNumId w:val="30"/>
  </w:num>
  <w:num w:numId="8">
    <w:abstractNumId w:val="23"/>
  </w:num>
  <w:num w:numId="9">
    <w:abstractNumId w:val="4"/>
  </w:num>
  <w:num w:numId="10">
    <w:abstractNumId w:val="17"/>
  </w:num>
  <w:num w:numId="11">
    <w:abstractNumId w:val="21"/>
  </w:num>
  <w:num w:numId="12">
    <w:abstractNumId w:val="22"/>
  </w:num>
  <w:num w:numId="13">
    <w:abstractNumId w:val="24"/>
  </w:num>
  <w:num w:numId="14">
    <w:abstractNumId w:val="18"/>
  </w:num>
  <w:num w:numId="15">
    <w:abstractNumId w:val="33"/>
  </w:num>
  <w:num w:numId="16">
    <w:abstractNumId w:val="13"/>
  </w:num>
  <w:num w:numId="17">
    <w:abstractNumId w:val="37"/>
  </w:num>
  <w:num w:numId="18">
    <w:abstractNumId w:val="3"/>
  </w:num>
  <w:num w:numId="19">
    <w:abstractNumId w:val="25"/>
  </w:num>
  <w:num w:numId="20">
    <w:abstractNumId w:val="0"/>
  </w:num>
  <w:num w:numId="21">
    <w:abstractNumId w:val="39"/>
  </w:num>
  <w:num w:numId="22">
    <w:abstractNumId w:val="12"/>
  </w:num>
  <w:num w:numId="23">
    <w:abstractNumId w:val="11"/>
  </w:num>
  <w:num w:numId="24">
    <w:abstractNumId w:val="36"/>
  </w:num>
  <w:num w:numId="25">
    <w:abstractNumId w:val="5"/>
  </w:num>
  <w:num w:numId="26">
    <w:abstractNumId w:val="29"/>
  </w:num>
  <w:num w:numId="27">
    <w:abstractNumId w:val="9"/>
  </w:num>
  <w:num w:numId="28">
    <w:abstractNumId w:val="34"/>
  </w:num>
  <w:num w:numId="29">
    <w:abstractNumId w:val="27"/>
  </w:num>
  <w:num w:numId="30">
    <w:abstractNumId w:val="14"/>
  </w:num>
  <w:num w:numId="31">
    <w:abstractNumId w:val="35"/>
  </w:num>
  <w:num w:numId="32">
    <w:abstractNumId w:val="8"/>
  </w:num>
  <w:num w:numId="33">
    <w:abstractNumId w:val="6"/>
  </w:num>
  <w:num w:numId="34">
    <w:abstractNumId w:val="1"/>
  </w:num>
  <w:num w:numId="35">
    <w:abstractNumId w:val="28"/>
  </w:num>
  <w:num w:numId="36">
    <w:abstractNumId w:val="40"/>
  </w:num>
  <w:num w:numId="37">
    <w:abstractNumId w:val="16"/>
  </w:num>
  <w:num w:numId="38">
    <w:abstractNumId w:val="38"/>
  </w:num>
  <w:num w:numId="39">
    <w:abstractNumId w:val="15"/>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8A"/>
    <w:rsid w:val="00003C4E"/>
    <w:rsid w:val="00006ED2"/>
    <w:rsid w:val="00007B38"/>
    <w:rsid w:val="00042A72"/>
    <w:rsid w:val="00062E9F"/>
    <w:rsid w:val="0006479D"/>
    <w:rsid w:val="00066B4B"/>
    <w:rsid w:val="00085718"/>
    <w:rsid w:val="0008640A"/>
    <w:rsid w:val="0009452E"/>
    <w:rsid w:val="000F57A6"/>
    <w:rsid w:val="001017B4"/>
    <w:rsid w:val="00113734"/>
    <w:rsid w:val="00113D30"/>
    <w:rsid w:val="001201E4"/>
    <w:rsid w:val="00125AF0"/>
    <w:rsid w:val="00137168"/>
    <w:rsid w:val="00143E6D"/>
    <w:rsid w:val="00163590"/>
    <w:rsid w:val="00172505"/>
    <w:rsid w:val="00174FB4"/>
    <w:rsid w:val="00182F2F"/>
    <w:rsid w:val="00194F8C"/>
    <w:rsid w:val="001C0F9E"/>
    <w:rsid w:val="001C3D07"/>
    <w:rsid w:val="001E031A"/>
    <w:rsid w:val="001E1706"/>
    <w:rsid w:val="00203361"/>
    <w:rsid w:val="00206737"/>
    <w:rsid w:val="0023338A"/>
    <w:rsid w:val="00234668"/>
    <w:rsid w:val="00236F6E"/>
    <w:rsid w:val="00247A2A"/>
    <w:rsid w:val="00260209"/>
    <w:rsid w:val="00264C48"/>
    <w:rsid w:val="00270E87"/>
    <w:rsid w:val="00275D5F"/>
    <w:rsid w:val="0027626A"/>
    <w:rsid w:val="002824A1"/>
    <w:rsid w:val="002905FC"/>
    <w:rsid w:val="002A56EA"/>
    <w:rsid w:val="002D4D15"/>
    <w:rsid w:val="002F0BF9"/>
    <w:rsid w:val="002F4821"/>
    <w:rsid w:val="00300A6F"/>
    <w:rsid w:val="0030747B"/>
    <w:rsid w:val="00307A98"/>
    <w:rsid w:val="00315196"/>
    <w:rsid w:val="0033223D"/>
    <w:rsid w:val="003328A3"/>
    <w:rsid w:val="00350BEE"/>
    <w:rsid w:val="0036263F"/>
    <w:rsid w:val="00387C16"/>
    <w:rsid w:val="00393186"/>
    <w:rsid w:val="00393BCC"/>
    <w:rsid w:val="00395BE9"/>
    <w:rsid w:val="003A1682"/>
    <w:rsid w:val="003A35A7"/>
    <w:rsid w:val="003B1D7B"/>
    <w:rsid w:val="003C327C"/>
    <w:rsid w:val="003C569D"/>
    <w:rsid w:val="003C6696"/>
    <w:rsid w:val="003D13CC"/>
    <w:rsid w:val="003D44CD"/>
    <w:rsid w:val="003E04AE"/>
    <w:rsid w:val="003F0983"/>
    <w:rsid w:val="003F3FDE"/>
    <w:rsid w:val="004001A3"/>
    <w:rsid w:val="004040F7"/>
    <w:rsid w:val="00415152"/>
    <w:rsid w:val="00415AA7"/>
    <w:rsid w:val="00424C33"/>
    <w:rsid w:val="00440D35"/>
    <w:rsid w:val="00455C41"/>
    <w:rsid w:val="004605C2"/>
    <w:rsid w:val="00465789"/>
    <w:rsid w:val="004808E4"/>
    <w:rsid w:val="00481B02"/>
    <w:rsid w:val="00486A27"/>
    <w:rsid w:val="004871C0"/>
    <w:rsid w:val="004951AC"/>
    <w:rsid w:val="00495889"/>
    <w:rsid w:val="00495AF7"/>
    <w:rsid w:val="004B16E4"/>
    <w:rsid w:val="004F5416"/>
    <w:rsid w:val="00502EE4"/>
    <w:rsid w:val="005038D0"/>
    <w:rsid w:val="00510B36"/>
    <w:rsid w:val="005121C8"/>
    <w:rsid w:val="00525B54"/>
    <w:rsid w:val="00545205"/>
    <w:rsid w:val="00571E36"/>
    <w:rsid w:val="005750E4"/>
    <w:rsid w:val="005813FE"/>
    <w:rsid w:val="00584085"/>
    <w:rsid w:val="00584FE2"/>
    <w:rsid w:val="00594A0B"/>
    <w:rsid w:val="005A44C3"/>
    <w:rsid w:val="005C1F67"/>
    <w:rsid w:val="005E6384"/>
    <w:rsid w:val="005F34F8"/>
    <w:rsid w:val="00627D42"/>
    <w:rsid w:val="006403DA"/>
    <w:rsid w:val="006425E2"/>
    <w:rsid w:val="006603A2"/>
    <w:rsid w:val="00670155"/>
    <w:rsid w:val="00692F98"/>
    <w:rsid w:val="006A6793"/>
    <w:rsid w:val="006B0E81"/>
    <w:rsid w:val="006B5590"/>
    <w:rsid w:val="006D3554"/>
    <w:rsid w:val="006E4040"/>
    <w:rsid w:val="006E4837"/>
    <w:rsid w:val="006E5DB4"/>
    <w:rsid w:val="006E6B8C"/>
    <w:rsid w:val="0070381B"/>
    <w:rsid w:val="00706601"/>
    <w:rsid w:val="0072256F"/>
    <w:rsid w:val="00737BFC"/>
    <w:rsid w:val="00756706"/>
    <w:rsid w:val="00761E23"/>
    <w:rsid w:val="00762C89"/>
    <w:rsid w:val="00763FAD"/>
    <w:rsid w:val="00771575"/>
    <w:rsid w:val="00772879"/>
    <w:rsid w:val="00773A2C"/>
    <w:rsid w:val="0078118A"/>
    <w:rsid w:val="007901AE"/>
    <w:rsid w:val="00791476"/>
    <w:rsid w:val="007A2A30"/>
    <w:rsid w:val="007A76F6"/>
    <w:rsid w:val="007B561A"/>
    <w:rsid w:val="007B647F"/>
    <w:rsid w:val="007E3D7B"/>
    <w:rsid w:val="007F261A"/>
    <w:rsid w:val="007F712C"/>
    <w:rsid w:val="00813D82"/>
    <w:rsid w:val="00827D8A"/>
    <w:rsid w:val="0083241F"/>
    <w:rsid w:val="00841D3E"/>
    <w:rsid w:val="0084641A"/>
    <w:rsid w:val="00852DCB"/>
    <w:rsid w:val="00861D21"/>
    <w:rsid w:val="00870E23"/>
    <w:rsid w:val="008717FD"/>
    <w:rsid w:val="00872912"/>
    <w:rsid w:val="008734FA"/>
    <w:rsid w:val="00884868"/>
    <w:rsid w:val="00891D0B"/>
    <w:rsid w:val="008B7E69"/>
    <w:rsid w:val="008C4B1E"/>
    <w:rsid w:val="008D7112"/>
    <w:rsid w:val="008F29B3"/>
    <w:rsid w:val="008F3A96"/>
    <w:rsid w:val="00907642"/>
    <w:rsid w:val="00917C17"/>
    <w:rsid w:val="00925DE9"/>
    <w:rsid w:val="0093707D"/>
    <w:rsid w:val="009528EA"/>
    <w:rsid w:val="0096398A"/>
    <w:rsid w:val="009650B5"/>
    <w:rsid w:val="00972F50"/>
    <w:rsid w:val="00980377"/>
    <w:rsid w:val="00983A2E"/>
    <w:rsid w:val="00984561"/>
    <w:rsid w:val="00995DE4"/>
    <w:rsid w:val="00996EAB"/>
    <w:rsid w:val="009A5EE7"/>
    <w:rsid w:val="009A678F"/>
    <w:rsid w:val="009C0769"/>
    <w:rsid w:val="009C07D9"/>
    <w:rsid w:val="009D75F0"/>
    <w:rsid w:val="00A02CE0"/>
    <w:rsid w:val="00A33D38"/>
    <w:rsid w:val="00A35E6B"/>
    <w:rsid w:val="00A43ED4"/>
    <w:rsid w:val="00A4746E"/>
    <w:rsid w:val="00A543EE"/>
    <w:rsid w:val="00A55876"/>
    <w:rsid w:val="00A55DF8"/>
    <w:rsid w:val="00A60B46"/>
    <w:rsid w:val="00A63ABF"/>
    <w:rsid w:val="00A72A11"/>
    <w:rsid w:val="00A74D77"/>
    <w:rsid w:val="00A77BE2"/>
    <w:rsid w:val="00A80DD3"/>
    <w:rsid w:val="00A82F8F"/>
    <w:rsid w:val="00A932C0"/>
    <w:rsid w:val="00AA6AA2"/>
    <w:rsid w:val="00AB6776"/>
    <w:rsid w:val="00AC3420"/>
    <w:rsid w:val="00AC3C61"/>
    <w:rsid w:val="00AC4FD4"/>
    <w:rsid w:val="00AD109B"/>
    <w:rsid w:val="00AD6FC9"/>
    <w:rsid w:val="00AD71EB"/>
    <w:rsid w:val="00B07D9C"/>
    <w:rsid w:val="00B16DBD"/>
    <w:rsid w:val="00B24A74"/>
    <w:rsid w:val="00B26CDB"/>
    <w:rsid w:val="00B31CE6"/>
    <w:rsid w:val="00B425AD"/>
    <w:rsid w:val="00B529E3"/>
    <w:rsid w:val="00B570E9"/>
    <w:rsid w:val="00B664C2"/>
    <w:rsid w:val="00B72946"/>
    <w:rsid w:val="00B84861"/>
    <w:rsid w:val="00BA47AC"/>
    <w:rsid w:val="00BD42EF"/>
    <w:rsid w:val="00BD5462"/>
    <w:rsid w:val="00BD76CA"/>
    <w:rsid w:val="00BE6A4D"/>
    <w:rsid w:val="00BF7F40"/>
    <w:rsid w:val="00C13EF3"/>
    <w:rsid w:val="00C16689"/>
    <w:rsid w:val="00C32F26"/>
    <w:rsid w:val="00C427D9"/>
    <w:rsid w:val="00C51446"/>
    <w:rsid w:val="00C519DC"/>
    <w:rsid w:val="00C51BBB"/>
    <w:rsid w:val="00C70D82"/>
    <w:rsid w:val="00C70E89"/>
    <w:rsid w:val="00C96827"/>
    <w:rsid w:val="00C96EEB"/>
    <w:rsid w:val="00CA1B7E"/>
    <w:rsid w:val="00CA7AC0"/>
    <w:rsid w:val="00CB177A"/>
    <w:rsid w:val="00CC5744"/>
    <w:rsid w:val="00CC610B"/>
    <w:rsid w:val="00CD25CD"/>
    <w:rsid w:val="00CE5E86"/>
    <w:rsid w:val="00D10A0A"/>
    <w:rsid w:val="00D12F68"/>
    <w:rsid w:val="00D162F2"/>
    <w:rsid w:val="00D23273"/>
    <w:rsid w:val="00D57A7C"/>
    <w:rsid w:val="00D60F93"/>
    <w:rsid w:val="00D72739"/>
    <w:rsid w:val="00DB37AD"/>
    <w:rsid w:val="00DB6B80"/>
    <w:rsid w:val="00DD726A"/>
    <w:rsid w:val="00DF5C54"/>
    <w:rsid w:val="00E07E43"/>
    <w:rsid w:val="00E16508"/>
    <w:rsid w:val="00E22BC6"/>
    <w:rsid w:val="00E24BFB"/>
    <w:rsid w:val="00E31789"/>
    <w:rsid w:val="00E347BE"/>
    <w:rsid w:val="00E43578"/>
    <w:rsid w:val="00E523E3"/>
    <w:rsid w:val="00E54C40"/>
    <w:rsid w:val="00E60107"/>
    <w:rsid w:val="00E60CE5"/>
    <w:rsid w:val="00E61F34"/>
    <w:rsid w:val="00E66A08"/>
    <w:rsid w:val="00E76BBD"/>
    <w:rsid w:val="00E76C44"/>
    <w:rsid w:val="00E83026"/>
    <w:rsid w:val="00E838AF"/>
    <w:rsid w:val="00E93B17"/>
    <w:rsid w:val="00E94AEF"/>
    <w:rsid w:val="00EA1834"/>
    <w:rsid w:val="00EB1953"/>
    <w:rsid w:val="00EC7F4F"/>
    <w:rsid w:val="00ED35B7"/>
    <w:rsid w:val="00ED59AC"/>
    <w:rsid w:val="00F0719A"/>
    <w:rsid w:val="00F11AB5"/>
    <w:rsid w:val="00F217AA"/>
    <w:rsid w:val="00F35CCE"/>
    <w:rsid w:val="00F3794C"/>
    <w:rsid w:val="00F4464B"/>
    <w:rsid w:val="00F45060"/>
    <w:rsid w:val="00F500E1"/>
    <w:rsid w:val="00F54807"/>
    <w:rsid w:val="00F6289C"/>
    <w:rsid w:val="00FA0C39"/>
    <w:rsid w:val="00FA18D7"/>
    <w:rsid w:val="00FA4E73"/>
    <w:rsid w:val="00FC1B38"/>
    <w:rsid w:val="00FC278F"/>
    <w:rsid w:val="00FD26DD"/>
    <w:rsid w:val="00FD475D"/>
    <w:rsid w:val="00FF52DE"/>
    <w:rsid w:val="00FF614E"/>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46"/>
    <w:pPr>
      <w:spacing w:after="120" w:line="276" w:lineRule="auto"/>
    </w:pPr>
    <w:rPr>
      <w:sz w:val="22"/>
      <w:szCs w:val="22"/>
    </w:rPr>
  </w:style>
  <w:style w:type="paragraph" w:styleId="Heading4">
    <w:name w:val="heading 4"/>
    <w:basedOn w:val="Normal"/>
    <w:next w:val="Normal"/>
    <w:link w:val="Heading4Char"/>
    <w:qFormat/>
    <w:rsid w:val="00F500E1"/>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F500E1"/>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1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8118A"/>
    <w:rPr>
      <w:rFonts w:ascii="Tahoma" w:hAnsi="Tahoma" w:cs="Tahoma"/>
      <w:sz w:val="16"/>
      <w:szCs w:val="16"/>
    </w:rPr>
  </w:style>
  <w:style w:type="character" w:customStyle="1" w:styleId="Heading4Char">
    <w:name w:val="Heading 4 Char"/>
    <w:link w:val="Heading4"/>
    <w:rsid w:val="00F500E1"/>
    <w:rPr>
      <w:rFonts w:ascii="Times New Roman" w:eastAsia="Times New Roman" w:hAnsi="Times New Roman"/>
      <w:b/>
      <w:bCs/>
      <w:sz w:val="28"/>
      <w:szCs w:val="28"/>
    </w:rPr>
  </w:style>
  <w:style w:type="character" w:customStyle="1" w:styleId="Heading5Char">
    <w:name w:val="Heading 5 Char"/>
    <w:link w:val="Heading5"/>
    <w:rsid w:val="00F500E1"/>
    <w:rPr>
      <w:rFonts w:ascii="Times New Roman" w:eastAsia="Times New Roman" w:hAnsi="Times New Roman"/>
      <w:b/>
      <w:bCs/>
      <w:i/>
      <w:iCs/>
      <w:sz w:val="26"/>
      <w:szCs w:val="26"/>
    </w:rPr>
  </w:style>
  <w:style w:type="paragraph" w:styleId="Header">
    <w:name w:val="header"/>
    <w:basedOn w:val="Normal"/>
    <w:link w:val="HeaderChar"/>
    <w:uiPriority w:val="99"/>
    <w:unhideWhenUsed/>
    <w:rsid w:val="00F500E1"/>
    <w:pPr>
      <w:tabs>
        <w:tab w:val="center" w:pos="4680"/>
        <w:tab w:val="right" w:pos="9360"/>
      </w:tabs>
    </w:pPr>
    <w:rPr>
      <w:lang w:val="x-none" w:eastAsia="x-none"/>
    </w:rPr>
  </w:style>
  <w:style w:type="character" w:customStyle="1" w:styleId="HeaderChar">
    <w:name w:val="Header Char"/>
    <w:link w:val="Header"/>
    <w:uiPriority w:val="99"/>
    <w:rsid w:val="00F500E1"/>
    <w:rPr>
      <w:sz w:val="22"/>
      <w:szCs w:val="22"/>
    </w:rPr>
  </w:style>
  <w:style w:type="paragraph" w:styleId="Footer">
    <w:name w:val="footer"/>
    <w:basedOn w:val="Normal"/>
    <w:link w:val="FooterChar"/>
    <w:uiPriority w:val="99"/>
    <w:unhideWhenUsed/>
    <w:rsid w:val="00F500E1"/>
    <w:pPr>
      <w:tabs>
        <w:tab w:val="center" w:pos="4680"/>
        <w:tab w:val="right" w:pos="9360"/>
      </w:tabs>
    </w:pPr>
    <w:rPr>
      <w:lang w:val="x-none" w:eastAsia="x-none"/>
    </w:rPr>
  </w:style>
  <w:style w:type="character" w:customStyle="1" w:styleId="FooterChar">
    <w:name w:val="Footer Char"/>
    <w:link w:val="Footer"/>
    <w:uiPriority w:val="99"/>
    <w:rsid w:val="00F500E1"/>
    <w:rPr>
      <w:sz w:val="22"/>
      <w:szCs w:val="22"/>
    </w:rPr>
  </w:style>
  <w:style w:type="paragraph" w:styleId="ListParagraph">
    <w:name w:val="List Paragraph"/>
    <w:basedOn w:val="Normal"/>
    <w:uiPriority w:val="34"/>
    <w:qFormat/>
    <w:rsid w:val="003328A3"/>
    <w:pPr>
      <w:spacing w:after="200"/>
      <w:ind w:left="720"/>
      <w:contextualSpacing/>
    </w:pPr>
  </w:style>
  <w:style w:type="character" w:styleId="Hyperlink">
    <w:name w:val="Hyperlink"/>
    <w:basedOn w:val="DefaultParagraphFont"/>
    <w:uiPriority w:val="99"/>
    <w:unhideWhenUsed/>
    <w:rsid w:val="00C70E89"/>
    <w:rPr>
      <w:color w:val="0000FF"/>
      <w:u w:val="single"/>
    </w:rPr>
  </w:style>
  <w:style w:type="character" w:styleId="FollowedHyperlink">
    <w:name w:val="FollowedHyperlink"/>
    <w:basedOn w:val="DefaultParagraphFont"/>
    <w:uiPriority w:val="99"/>
    <w:semiHidden/>
    <w:unhideWhenUsed/>
    <w:rsid w:val="00315196"/>
    <w:rPr>
      <w:color w:val="800080"/>
      <w:u w:val="single"/>
    </w:rPr>
  </w:style>
  <w:style w:type="paragraph" w:styleId="NormalWeb">
    <w:name w:val="Normal (Web)"/>
    <w:basedOn w:val="Normal"/>
    <w:uiPriority w:val="99"/>
    <w:unhideWhenUsed/>
    <w:rsid w:val="00A35E6B"/>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584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46"/>
    <w:pPr>
      <w:spacing w:after="120" w:line="276" w:lineRule="auto"/>
    </w:pPr>
    <w:rPr>
      <w:sz w:val="22"/>
      <w:szCs w:val="22"/>
    </w:rPr>
  </w:style>
  <w:style w:type="paragraph" w:styleId="Heading4">
    <w:name w:val="heading 4"/>
    <w:basedOn w:val="Normal"/>
    <w:next w:val="Normal"/>
    <w:link w:val="Heading4Char"/>
    <w:qFormat/>
    <w:rsid w:val="00F500E1"/>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F500E1"/>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1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8118A"/>
    <w:rPr>
      <w:rFonts w:ascii="Tahoma" w:hAnsi="Tahoma" w:cs="Tahoma"/>
      <w:sz w:val="16"/>
      <w:szCs w:val="16"/>
    </w:rPr>
  </w:style>
  <w:style w:type="character" w:customStyle="1" w:styleId="Heading4Char">
    <w:name w:val="Heading 4 Char"/>
    <w:link w:val="Heading4"/>
    <w:rsid w:val="00F500E1"/>
    <w:rPr>
      <w:rFonts w:ascii="Times New Roman" w:eastAsia="Times New Roman" w:hAnsi="Times New Roman"/>
      <w:b/>
      <w:bCs/>
      <w:sz w:val="28"/>
      <w:szCs w:val="28"/>
    </w:rPr>
  </w:style>
  <w:style w:type="character" w:customStyle="1" w:styleId="Heading5Char">
    <w:name w:val="Heading 5 Char"/>
    <w:link w:val="Heading5"/>
    <w:rsid w:val="00F500E1"/>
    <w:rPr>
      <w:rFonts w:ascii="Times New Roman" w:eastAsia="Times New Roman" w:hAnsi="Times New Roman"/>
      <w:b/>
      <w:bCs/>
      <w:i/>
      <w:iCs/>
      <w:sz w:val="26"/>
      <w:szCs w:val="26"/>
    </w:rPr>
  </w:style>
  <w:style w:type="paragraph" w:styleId="Header">
    <w:name w:val="header"/>
    <w:basedOn w:val="Normal"/>
    <w:link w:val="HeaderChar"/>
    <w:uiPriority w:val="99"/>
    <w:unhideWhenUsed/>
    <w:rsid w:val="00F500E1"/>
    <w:pPr>
      <w:tabs>
        <w:tab w:val="center" w:pos="4680"/>
        <w:tab w:val="right" w:pos="9360"/>
      </w:tabs>
    </w:pPr>
    <w:rPr>
      <w:lang w:val="x-none" w:eastAsia="x-none"/>
    </w:rPr>
  </w:style>
  <w:style w:type="character" w:customStyle="1" w:styleId="HeaderChar">
    <w:name w:val="Header Char"/>
    <w:link w:val="Header"/>
    <w:uiPriority w:val="99"/>
    <w:rsid w:val="00F500E1"/>
    <w:rPr>
      <w:sz w:val="22"/>
      <w:szCs w:val="22"/>
    </w:rPr>
  </w:style>
  <w:style w:type="paragraph" w:styleId="Footer">
    <w:name w:val="footer"/>
    <w:basedOn w:val="Normal"/>
    <w:link w:val="FooterChar"/>
    <w:uiPriority w:val="99"/>
    <w:unhideWhenUsed/>
    <w:rsid w:val="00F500E1"/>
    <w:pPr>
      <w:tabs>
        <w:tab w:val="center" w:pos="4680"/>
        <w:tab w:val="right" w:pos="9360"/>
      </w:tabs>
    </w:pPr>
    <w:rPr>
      <w:lang w:val="x-none" w:eastAsia="x-none"/>
    </w:rPr>
  </w:style>
  <w:style w:type="character" w:customStyle="1" w:styleId="FooterChar">
    <w:name w:val="Footer Char"/>
    <w:link w:val="Footer"/>
    <w:uiPriority w:val="99"/>
    <w:rsid w:val="00F500E1"/>
    <w:rPr>
      <w:sz w:val="22"/>
      <w:szCs w:val="22"/>
    </w:rPr>
  </w:style>
  <w:style w:type="paragraph" w:styleId="ListParagraph">
    <w:name w:val="List Paragraph"/>
    <w:basedOn w:val="Normal"/>
    <w:uiPriority w:val="34"/>
    <w:qFormat/>
    <w:rsid w:val="003328A3"/>
    <w:pPr>
      <w:spacing w:after="200"/>
      <w:ind w:left="720"/>
      <w:contextualSpacing/>
    </w:pPr>
  </w:style>
  <w:style w:type="character" w:styleId="Hyperlink">
    <w:name w:val="Hyperlink"/>
    <w:basedOn w:val="DefaultParagraphFont"/>
    <w:uiPriority w:val="99"/>
    <w:unhideWhenUsed/>
    <w:rsid w:val="00C70E89"/>
    <w:rPr>
      <w:color w:val="0000FF"/>
      <w:u w:val="single"/>
    </w:rPr>
  </w:style>
  <w:style w:type="character" w:styleId="FollowedHyperlink">
    <w:name w:val="FollowedHyperlink"/>
    <w:basedOn w:val="DefaultParagraphFont"/>
    <w:uiPriority w:val="99"/>
    <w:semiHidden/>
    <w:unhideWhenUsed/>
    <w:rsid w:val="00315196"/>
    <w:rPr>
      <w:color w:val="800080"/>
      <w:u w:val="single"/>
    </w:rPr>
  </w:style>
  <w:style w:type="paragraph" w:styleId="NormalWeb">
    <w:name w:val="Normal (Web)"/>
    <w:basedOn w:val="Normal"/>
    <w:uiPriority w:val="99"/>
    <w:unhideWhenUsed/>
    <w:rsid w:val="00A35E6B"/>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584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5567">
      <w:bodyDiv w:val="1"/>
      <w:marLeft w:val="0"/>
      <w:marRight w:val="0"/>
      <w:marTop w:val="0"/>
      <w:marBottom w:val="0"/>
      <w:divBdr>
        <w:top w:val="none" w:sz="0" w:space="0" w:color="auto"/>
        <w:left w:val="none" w:sz="0" w:space="0" w:color="auto"/>
        <w:bottom w:val="none" w:sz="0" w:space="0" w:color="auto"/>
        <w:right w:val="none" w:sz="0" w:space="0" w:color="auto"/>
      </w:divBdr>
      <w:divsChild>
        <w:div w:id="525942562">
          <w:marLeft w:val="0"/>
          <w:marRight w:val="0"/>
          <w:marTop w:val="0"/>
          <w:marBottom w:val="0"/>
          <w:divBdr>
            <w:top w:val="none" w:sz="0" w:space="0" w:color="auto"/>
            <w:left w:val="none" w:sz="0" w:space="0" w:color="auto"/>
            <w:bottom w:val="none" w:sz="0" w:space="0" w:color="auto"/>
            <w:right w:val="none" w:sz="0" w:space="0" w:color="auto"/>
          </w:divBdr>
        </w:div>
        <w:div w:id="701134788">
          <w:marLeft w:val="0"/>
          <w:marRight w:val="0"/>
          <w:marTop w:val="0"/>
          <w:marBottom w:val="0"/>
          <w:divBdr>
            <w:top w:val="none" w:sz="0" w:space="0" w:color="auto"/>
            <w:left w:val="none" w:sz="0" w:space="0" w:color="auto"/>
            <w:bottom w:val="none" w:sz="0" w:space="0" w:color="auto"/>
            <w:right w:val="none" w:sz="0" w:space="0" w:color="auto"/>
          </w:divBdr>
        </w:div>
        <w:div w:id="984239842">
          <w:marLeft w:val="0"/>
          <w:marRight w:val="0"/>
          <w:marTop w:val="0"/>
          <w:marBottom w:val="0"/>
          <w:divBdr>
            <w:top w:val="none" w:sz="0" w:space="0" w:color="auto"/>
            <w:left w:val="none" w:sz="0" w:space="0" w:color="auto"/>
            <w:bottom w:val="none" w:sz="0" w:space="0" w:color="auto"/>
            <w:right w:val="none" w:sz="0" w:space="0" w:color="auto"/>
          </w:divBdr>
        </w:div>
        <w:div w:id="1686131682">
          <w:marLeft w:val="0"/>
          <w:marRight w:val="0"/>
          <w:marTop w:val="0"/>
          <w:marBottom w:val="0"/>
          <w:divBdr>
            <w:top w:val="none" w:sz="0" w:space="0" w:color="auto"/>
            <w:left w:val="none" w:sz="0" w:space="0" w:color="auto"/>
            <w:bottom w:val="none" w:sz="0" w:space="0" w:color="auto"/>
            <w:right w:val="none" w:sz="0" w:space="0" w:color="auto"/>
          </w:divBdr>
        </w:div>
      </w:divsChild>
    </w:div>
    <w:div w:id="493254575">
      <w:bodyDiv w:val="1"/>
      <w:marLeft w:val="0"/>
      <w:marRight w:val="0"/>
      <w:marTop w:val="0"/>
      <w:marBottom w:val="0"/>
      <w:divBdr>
        <w:top w:val="none" w:sz="0" w:space="0" w:color="auto"/>
        <w:left w:val="none" w:sz="0" w:space="0" w:color="auto"/>
        <w:bottom w:val="none" w:sz="0" w:space="0" w:color="auto"/>
        <w:right w:val="none" w:sz="0" w:space="0" w:color="auto"/>
      </w:divBdr>
    </w:div>
    <w:div w:id="581376905">
      <w:bodyDiv w:val="1"/>
      <w:marLeft w:val="0"/>
      <w:marRight w:val="0"/>
      <w:marTop w:val="0"/>
      <w:marBottom w:val="0"/>
      <w:divBdr>
        <w:top w:val="none" w:sz="0" w:space="0" w:color="auto"/>
        <w:left w:val="none" w:sz="0" w:space="0" w:color="auto"/>
        <w:bottom w:val="none" w:sz="0" w:space="0" w:color="auto"/>
        <w:right w:val="none" w:sz="0" w:space="0" w:color="auto"/>
      </w:divBdr>
    </w:div>
    <w:div w:id="16711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pd.umd.edu/owa/redir.aspx?C=qa5vY-iPe0GdSX_WRinAfLxeLoYDRdEIdKrosbJQVwddEXreKJSTtiJ7QonojcC6i7ujbqo1z8I.&amp;URL=https%3a%2f%2fwww.dropbox.com%2fsh%2ft0fkdg41jnwydpo%2fAAD7__Bz-9-TIEPRtjH1MV4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mpd.umd.edu/owa/redir.aspx?C=qa5vY-iPe0GdSX_WRinAfLxeLoYDRdEIdKrosbJQVwddEXreKJSTtiJ7QonojcC6i7ujbqo1z8I.&amp;URL=https%3a%2f%2fwww.dropbox.com%2fsh%2ft0fkdg41jnwydpo%2fAAD7__Bz-9-TIEPRtjH1MV4Ia" TargetMode="External"/><Relationship Id="rId4" Type="http://schemas.microsoft.com/office/2007/relationships/stylesWithEffects" Target="stylesWithEffects.xml"/><Relationship Id="rId9" Type="http://schemas.openxmlformats.org/officeDocument/2006/relationships/hyperlink" Target="https://umpd.umd.edu/owa/redir.aspx?C=qa5vY-iPe0GdSX_WRinAfLxeLoYDRdEIdKrosbJQVwddEXreKJSTtiJ7QonojcC6i7ujbqo1z8I.&amp;URL=https%3a%2f%2fwww.dropbox.com%2fsh%2ft0fkdg41jnwydpo%2fAAD7__Bz-9-TIEPRtjH1MV4Ia" TargetMode="Externa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D183-6B8D-4A73-9FE1-00249D17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MD School of Law</Company>
  <LinksUpToDate>false</LinksUpToDate>
  <CharactersWithSpaces>14261</CharactersWithSpaces>
  <SharedDoc>false</SharedDoc>
  <HLinks>
    <vt:vector size="12" baseType="variant">
      <vt:variant>
        <vt:i4>1835045</vt:i4>
      </vt:variant>
      <vt:variant>
        <vt:i4>0</vt:i4>
      </vt:variant>
      <vt:variant>
        <vt:i4>0</vt:i4>
      </vt:variant>
      <vt:variant>
        <vt:i4>5</vt:i4>
      </vt:variant>
      <vt:variant>
        <vt:lpwstr>https://umpd.umd.edu/owa/redir.aspx?C=qa5vY-iPe0GdSX_WRinAfLxeLoYDRdEIdKrosbJQVwddEXreKJSTtiJ7QonojcC6i7ujbqo1z8I.&amp;URL=https%3a%2f%2fwww.dropbox.com%2fsh%2ft0fkdg41jnwydpo%2fAAD7__Bz-9-TIEPRtjH1MV4Ia</vt:lpwstr>
      </vt:variant>
      <vt:variant>
        <vt:lpwstr/>
      </vt:variant>
      <vt:variant>
        <vt:i4>1835045</vt:i4>
      </vt:variant>
      <vt:variant>
        <vt:i4>0</vt:i4>
      </vt:variant>
      <vt:variant>
        <vt:i4>0</vt:i4>
      </vt:variant>
      <vt:variant>
        <vt:i4>5</vt:i4>
      </vt:variant>
      <vt:variant>
        <vt:lpwstr>https://umpd.umd.edu/owa/redir.aspx?C=qa5vY-iPe0GdSX_WRinAfLxeLoYDRdEIdKrosbJQVwddEXreKJSTtiJ7QonojcC6i7ujbqo1z8I.&amp;URL=https%3a%2f%2fwww.dropbox.com%2fsh%2ft0fkdg41jnwydpo%2fAAD7__Bz-9-TIEPRtjH1MV4Ia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gsulliva</dc:creator>
  <cp:lastModifiedBy>lggray</cp:lastModifiedBy>
  <cp:revision>2</cp:revision>
  <cp:lastPrinted>2013-10-22T02:59:00Z</cp:lastPrinted>
  <dcterms:created xsi:type="dcterms:W3CDTF">2014-06-30T20:40:00Z</dcterms:created>
  <dcterms:modified xsi:type="dcterms:W3CDTF">2014-06-30T20:40:00Z</dcterms:modified>
</cp:coreProperties>
</file>