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1" w:rsidRPr="00A80E2F" w:rsidRDefault="00427B11" w:rsidP="00BD2629">
      <w:pPr>
        <w:tabs>
          <w:tab w:val="left" w:pos="3997"/>
          <w:tab w:val="center" w:pos="7200"/>
        </w:tabs>
        <w:outlineLvl w:val="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ab/>
      </w:r>
      <w:r w:rsidRPr="00A80E2F">
        <w:rPr>
          <w:rFonts w:ascii="Arial Black" w:hAnsi="Arial Black" w:cs="Arial"/>
        </w:rPr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427B11" w:rsidRDefault="00427B11" w:rsidP="003664CA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State">
        <w:smartTag w:uri="urn:schemas-microsoft-com:office:smarttags" w:element="place">
          <w:r w:rsidRPr="00A80E2F">
            <w:rPr>
              <w:rFonts w:ascii="Arial" w:hAnsi="Arial" w:cs="Arial"/>
            </w:rPr>
            <w:t>Maryland</w:t>
          </w:r>
        </w:smartTag>
      </w:smartTag>
    </w:p>
    <w:p w:rsidR="00427B11" w:rsidRPr="00A80E2F" w:rsidRDefault="00427B11" w:rsidP="00193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 of September 30, 2011)</w:t>
      </w:r>
    </w:p>
    <w:p w:rsidR="00427B11" w:rsidRPr="00CF3DB8" w:rsidRDefault="00427B11">
      <w:pPr>
        <w:rPr>
          <w:rFonts w:ascii="Arial" w:hAnsi="Arial" w:cs="Arial"/>
          <w:sz w:val="20"/>
          <w:szCs w:val="20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427B11" w:rsidRPr="0062427F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 Black" w:hAnsi="Arial Black" w:cs="Arial"/>
                <w:color w:val="FFFFFF"/>
                <w:sz w:val="20"/>
                <w:szCs w:val="20"/>
              </w:rPr>
            </w:pPr>
            <w:r w:rsidRPr="0062427F">
              <w:rPr>
                <w:rFonts w:ascii="Arial Black" w:hAnsi="Arial Black" w:cs="Arial"/>
                <w:color w:val="FFFFFF"/>
                <w:sz w:val="20"/>
                <w:szCs w:val="20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 Black" w:hAnsi="Arial Black" w:cs="Arial"/>
                <w:color w:val="FFFFFF"/>
                <w:sz w:val="20"/>
                <w:szCs w:val="20"/>
              </w:rPr>
            </w:pPr>
            <w:r w:rsidRPr="0062427F">
              <w:rPr>
                <w:rFonts w:ascii="Arial Black" w:hAnsi="Arial Black" w:cs="Arial"/>
                <w:color w:val="FFFFFF"/>
                <w:sz w:val="20"/>
                <w:szCs w:val="20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 Black" w:hAnsi="Arial Black" w:cs="Arial"/>
                <w:color w:val="FFFFFF"/>
                <w:sz w:val="20"/>
                <w:szCs w:val="20"/>
              </w:rPr>
            </w:pPr>
            <w:r w:rsidRPr="0062427F">
              <w:rPr>
                <w:rFonts w:ascii="Arial Black" w:hAnsi="Arial Black" w:cs="Arial"/>
                <w:color w:val="FFFFFF"/>
                <w:sz w:val="20"/>
                <w:szCs w:val="20"/>
              </w:rPr>
              <w:t>Average Annual Rates of Return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427B11" w:rsidRPr="0062427F" w:rsidRDefault="00427B11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Money Market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M &amp; E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Ratio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Fund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5 Year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7A41A3" w:rsidRDefault="00427B11">
            <w:pPr>
              <w:rPr>
                <w:rFonts w:ascii="Arial" w:hAnsi="Arial" w:cs="Arial"/>
                <w:sz w:val="20"/>
                <w:szCs w:val="20"/>
              </w:rPr>
            </w:pPr>
            <w:r w:rsidRPr="007A41A3">
              <w:rPr>
                <w:rFonts w:ascii="Arial" w:hAnsi="Arial" w:cs="Arial"/>
                <w:sz w:val="20"/>
                <w:szCs w:val="20"/>
              </w:rPr>
              <w:t xml:space="preserve">Fidelity Cash Reserves 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E8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E8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B03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B03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B03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B03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B03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1.96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TIAA-CREF Money Market Account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.005%</w:t>
            </w:r>
          </w:p>
        </w:tc>
        <w:tc>
          <w:tcPr>
            <w:tcW w:w="1170" w:type="dxa"/>
            <w:vAlign w:val="center"/>
          </w:tcPr>
          <w:p w:rsidR="00427B11" w:rsidRPr="006B6C91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03D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415</w:t>
            </w:r>
            <w:r w:rsidRPr="00A903D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vAlign w:val="center"/>
          </w:tcPr>
          <w:p w:rsidR="00427B11" w:rsidRPr="006B6C91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0.42</w:t>
            </w:r>
            <w:r w:rsidRPr="00A903D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754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03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03427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03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Citigroup</w:t>
            </w:r>
            <w:r w:rsidRPr="0062427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3-month Treasury Bill Index</w:t>
            </w:r>
          </w:p>
        </w:tc>
        <w:tc>
          <w:tcPr>
            <w:tcW w:w="1170" w:type="dxa"/>
            <w:vAlign w:val="center"/>
          </w:tcPr>
          <w:p w:rsidR="00427B11" w:rsidRPr="0062427F" w:rsidRDefault="00427B11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0.11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0.11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0.20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0.79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1.62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427B11" w:rsidRPr="0062427F" w:rsidRDefault="00427B11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Stable Value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M &amp; E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Fund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5 Year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5C1589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TIAA-CREF Traditional </w:t>
            </w:r>
            <w:r>
              <w:rPr>
                <w:rFonts w:ascii="Arial" w:hAnsi="Arial" w:cs="Arial"/>
                <w:sz w:val="20"/>
                <w:szCs w:val="20"/>
              </w:rPr>
              <w:t>Retirement</w:t>
            </w:r>
            <w:r w:rsidRPr="0062427F">
              <w:rPr>
                <w:rFonts w:ascii="Arial" w:hAnsi="Arial" w:cs="Arial"/>
                <w:sz w:val="20"/>
                <w:szCs w:val="20"/>
              </w:rPr>
              <w:t xml:space="preserve"> Annuity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03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3.35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03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3.75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03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4.76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03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4.61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03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4.62</w:t>
            </w:r>
          </w:p>
        </w:tc>
      </w:tr>
      <w:tr w:rsidR="00427B11" w:rsidRPr="0062427F" w:rsidTr="007F6CD3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Citigroup</w:t>
            </w:r>
            <w:r w:rsidRPr="0062427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3-month Treasury Bill Index + 1.25%</w:t>
            </w:r>
          </w:p>
        </w:tc>
        <w:tc>
          <w:tcPr>
            <w:tcW w:w="1170" w:type="dxa"/>
            <w:vAlign w:val="center"/>
          </w:tcPr>
          <w:p w:rsidR="00427B11" w:rsidRPr="0062427F" w:rsidRDefault="00427B11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427B11" w:rsidRDefault="00427B11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1.36</w:t>
            </w:r>
          </w:p>
        </w:tc>
        <w:tc>
          <w:tcPr>
            <w:tcW w:w="990" w:type="dxa"/>
            <w:vAlign w:val="bottom"/>
          </w:tcPr>
          <w:p w:rsidR="00427B11" w:rsidRDefault="00427B11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1.36</w:t>
            </w:r>
          </w:p>
        </w:tc>
        <w:tc>
          <w:tcPr>
            <w:tcW w:w="1386" w:type="dxa"/>
            <w:vAlign w:val="bottom"/>
          </w:tcPr>
          <w:p w:rsidR="00427B11" w:rsidRDefault="00427B11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1.45</w:t>
            </w:r>
          </w:p>
        </w:tc>
        <w:tc>
          <w:tcPr>
            <w:tcW w:w="1188" w:type="dxa"/>
            <w:vAlign w:val="bottom"/>
          </w:tcPr>
          <w:p w:rsidR="00427B11" w:rsidRDefault="00427B11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2.04</w:t>
            </w:r>
          </w:p>
        </w:tc>
        <w:tc>
          <w:tcPr>
            <w:tcW w:w="1188" w:type="dxa"/>
            <w:vAlign w:val="bottom"/>
          </w:tcPr>
          <w:p w:rsidR="00427B11" w:rsidRDefault="00427B11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2.87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427B11" w:rsidRPr="0062427F" w:rsidRDefault="00427B11" w:rsidP="00871C7A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Core Fixed Income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M &amp; E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Fund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5 Year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7A41A3" w:rsidRDefault="00427B11" w:rsidP="008C3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Spartan </w:t>
            </w:r>
            <w:r w:rsidRPr="007A41A3">
              <w:rPr>
                <w:rFonts w:ascii="Arial" w:hAnsi="Arial" w:cs="Arial"/>
                <w:sz w:val="20"/>
                <w:szCs w:val="20"/>
              </w:rPr>
              <w:t xml:space="preserve">U.S Bond Index 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993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8C3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8C3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0.27%</w:t>
            </w:r>
          </w:p>
        </w:tc>
        <w:tc>
          <w:tcPr>
            <w:tcW w:w="1170" w:type="dxa"/>
            <w:vAlign w:val="center"/>
          </w:tcPr>
          <w:p w:rsidR="00427B11" w:rsidRPr="00A45C63" w:rsidRDefault="00427B11" w:rsidP="008C3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C63">
              <w:rPr>
                <w:rFonts w:ascii="Arial" w:hAnsi="Arial" w:cs="Arial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8C3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6.54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8C3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7.69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8C3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6.34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8C3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5.92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871C7A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TIAA-CREF Bond Market Account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.005%</w:t>
            </w:r>
          </w:p>
        </w:tc>
        <w:tc>
          <w:tcPr>
            <w:tcW w:w="1170" w:type="dxa"/>
            <w:vAlign w:val="center"/>
          </w:tcPr>
          <w:p w:rsidR="00427B11" w:rsidRPr="006B6C91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.43</w:t>
            </w:r>
            <w:r w:rsidRPr="00A903D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vAlign w:val="center"/>
          </w:tcPr>
          <w:p w:rsidR="00427B11" w:rsidRPr="006B6C91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  <w:r w:rsidRPr="00A903DD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03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03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03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7.26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5F5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5.76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5F5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5.51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871C7A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BC</w:t>
            </w:r>
            <w:r w:rsidRPr="0062427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Aggregate Bond Index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5.26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6.70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7.97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6.88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6.53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427B11" w:rsidRPr="0062427F" w:rsidRDefault="00427B11" w:rsidP="00D45E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285521969"/>
            <w:r>
              <w:rPr>
                <w:rFonts w:ascii="Arial" w:hAnsi="Arial" w:cs="Arial"/>
                <w:sz w:val="20"/>
                <w:szCs w:val="20"/>
              </w:rPr>
              <w:t xml:space="preserve">Inflation-Linked </w:t>
            </w:r>
            <w:r w:rsidRPr="0062427F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ond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D4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M &amp; E</w:t>
            </w:r>
          </w:p>
          <w:p w:rsidR="00427B11" w:rsidRPr="0062427F" w:rsidRDefault="00427B11" w:rsidP="00D4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D4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Fund</w:t>
            </w:r>
          </w:p>
          <w:p w:rsidR="00427B11" w:rsidRPr="0062427F" w:rsidRDefault="00427B11" w:rsidP="00D4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427B11" w:rsidRPr="0062427F" w:rsidRDefault="00427B11" w:rsidP="00D4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D4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427B11" w:rsidRPr="0062427F" w:rsidRDefault="00427B11" w:rsidP="00D4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427B11" w:rsidRPr="0062427F" w:rsidRDefault="00427B11" w:rsidP="00D4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D4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D4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5 Year</w:t>
            </w:r>
          </w:p>
        </w:tc>
      </w:tr>
      <w:tr w:rsidR="00427B11" w:rsidRPr="0062427F" w:rsidTr="00D45E3A">
        <w:trPr>
          <w:trHeight w:val="288"/>
        </w:trPr>
        <w:tc>
          <w:tcPr>
            <w:tcW w:w="4968" w:type="dxa"/>
            <w:shd w:val="clear" w:color="auto" w:fill="FFFFFF"/>
            <w:vAlign w:val="center"/>
          </w:tcPr>
          <w:p w:rsidR="00427B11" w:rsidRPr="007A41A3" w:rsidRDefault="00427B11" w:rsidP="00D45E3A">
            <w:pPr>
              <w:rPr>
                <w:rFonts w:ascii="Arial" w:hAnsi="Arial" w:cs="Arial"/>
                <w:sz w:val="20"/>
                <w:szCs w:val="20"/>
              </w:rPr>
            </w:pPr>
            <w:r w:rsidRPr="007A41A3">
              <w:rPr>
                <w:rFonts w:ascii="Arial" w:hAnsi="Arial" w:cs="Arial"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sz w:val="20"/>
                <w:szCs w:val="20"/>
              </w:rPr>
              <w:t>BlackRock Inflation Protected Bond Instl.</w:t>
            </w:r>
            <w:r w:rsidRPr="007A41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27B11" w:rsidRPr="0062427F" w:rsidRDefault="00427B11" w:rsidP="00D4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27B11" w:rsidRPr="00D006E5" w:rsidRDefault="00427B11" w:rsidP="00856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.40%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427B11" w:rsidRPr="00D006E5" w:rsidRDefault="00427B11" w:rsidP="00856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.40%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8.70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8.23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7.89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7.34</w:t>
            </w:r>
          </w:p>
        </w:tc>
      </w:tr>
      <w:tr w:rsidR="00427B11" w:rsidRPr="0062427F" w:rsidTr="00D45E3A">
        <w:trPr>
          <w:trHeight w:val="288"/>
        </w:trPr>
        <w:tc>
          <w:tcPr>
            <w:tcW w:w="4968" w:type="dxa"/>
            <w:shd w:val="clear" w:color="auto" w:fill="FFFFFF"/>
            <w:vAlign w:val="center"/>
          </w:tcPr>
          <w:p w:rsidR="00427B11" w:rsidRPr="0062427F" w:rsidRDefault="00427B11" w:rsidP="00D45E3A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TIAA-CREF </w:t>
            </w:r>
            <w:r>
              <w:rPr>
                <w:rFonts w:ascii="Arial" w:hAnsi="Arial" w:cs="Arial"/>
                <w:sz w:val="20"/>
                <w:szCs w:val="20"/>
              </w:rPr>
              <w:t>BlackRock Inflation Protected Bond Instl.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27B11" w:rsidRPr="0062427F" w:rsidRDefault="00427B11" w:rsidP="00082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DEB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27B11" w:rsidRPr="00D006E5" w:rsidRDefault="00427B11" w:rsidP="00B03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.40%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427B11" w:rsidRPr="00D006E5" w:rsidRDefault="00427B11" w:rsidP="00B2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.40%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27B11" w:rsidRPr="0062427F" w:rsidRDefault="00427B11" w:rsidP="005F5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27B11" w:rsidRPr="0062427F" w:rsidRDefault="00427B11" w:rsidP="005F5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8.70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427B11" w:rsidRPr="0062427F" w:rsidRDefault="00427B11" w:rsidP="005F5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8.23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427B11" w:rsidRPr="0062427F" w:rsidRDefault="00427B11" w:rsidP="005F5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7.89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427B11" w:rsidRPr="0062427F" w:rsidRDefault="00427B11" w:rsidP="005F5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7.34</w:t>
            </w:r>
          </w:p>
        </w:tc>
      </w:tr>
      <w:tr w:rsidR="00427B11" w:rsidRPr="0062427F" w:rsidTr="00D45E3A">
        <w:trPr>
          <w:trHeight w:val="288"/>
        </w:trPr>
        <w:tc>
          <w:tcPr>
            <w:tcW w:w="4968" w:type="dxa"/>
            <w:shd w:val="clear" w:color="auto" w:fill="FFFFFF"/>
            <w:vAlign w:val="center"/>
          </w:tcPr>
          <w:p w:rsidR="00427B11" w:rsidRPr="0062427F" w:rsidRDefault="00427B11" w:rsidP="00D45E3A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Barclay’s US TIPS Index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27B11" w:rsidRPr="0062427F" w:rsidRDefault="00427B11" w:rsidP="00D45E3A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427B11" w:rsidRPr="0062427F" w:rsidRDefault="00427B11" w:rsidP="00D45E3A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427B11" w:rsidRPr="0062427F" w:rsidRDefault="00427B11" w:rsidP="00D45E3A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427B11" w:rsidRPr="0062427F" w:rsidRDefault="00427B11" w:rsidP="00A06AB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7.19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7.30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6.19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6.61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6.36</w:t>
            </w:r>
          </w:p>
        </w:tc>
      </w:tr>
      <w:bookmarkEnd w:id="0"/>
      <w:tr w:rsidR="00427B11" w:rsidRPr="0062427F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427B11" w:rsidRPr="0062427F" w:rsidRDefault="00427B11" w:rsidP="00CF3DB8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Balanced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M &amp; E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Fund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5 Year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7A41A3" w:rsidRDefault="00427B11" w:rsidP="00CF3DB8">
            <w:pPr>
              <w:rPr>
                <w:rFonts w:ascii="Arial" w:hAnsi="Arial" w:cs="Arial"/>
                <w:sz w:val="20"/>
                <w:szCs w:val="20"/>
              </w:rPr>
            </w:pPr>
            <w:r w:rsidRPr="007A41A3">
              <w:rPr>
                <w:rFonts w:ascii="Arial" w:hAnsi="Arial" w:cs="Arial"/>
                <w:sz w:val="20"/>
                <w:szCs w:val="20"/>
              </w:rPr>
              <w:t xml:space="preserve">Fidelity Balanced Fund 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993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D006E5" w:rsidRDefault="00427B11" w:rsidP="00BA0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6E5">
              <w:rPr>
                <w:rFonts w:ascii="Arial" w:hAnsi="Arial" w:cs="Arial"/>
                <w:sz w:val="20"/>
                <w:szCs w:val="20"/>
              </w:rPr>
              <w:t>0.6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006E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vAlign w:val="center"/>
          </w:tcPr>
          <w:p w:rsidR="00427B11" w:rsidRPr="00D006E5" w:rsidRDefault="00427B11" w:rsidP="00BA0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6E5">
              <w:rPr>
                <w:rFonts w:ascii="Arial" w:hAnsi="Arial" w:cs="Arial"/>
                <w:sz w:val="20"/>
                <w:szCs w:val="20"/>
              </w:rPr>
              <w:t>0.6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006E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2.33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5.44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-1.46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1.88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F3DB8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TIAA-CREF Social Choice Account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.005%</w:t>
            </w:r>
          </w:p>
        </w:tc>
        <w:tc>
          <w:tcPr>
            <w:tcW w:w="1170" w:type="dxa"/>
            <w:vAlign w:val="center"/>
          </w:tcPr>
          <w:p w:rsidR="00427B11" w:rsidRPr="006B6C91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.425</w:t>
            </w:r>
            <w:r w:rsidRPr="00A903D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vAlign w:val="center"/>
          </w:tcPr>
          <w:p w:rsidR="00427B11" w:rsidRPr="006B6C91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  <w:r w:rsidRPr="00A903D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5F5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5F5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5.32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5F5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4.29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5F5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-0.12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5F5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1.89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F3DB8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2427F">
              <w:rPr>
                <w:rFonts w:ascii="Arial" w:hAnsi="Arial" w:cs="Arial"/>
                <w:i/>
                <w:color w:val="FF0000"/>
                <w:sz w:val="20"/>
                <w:szCs w:val="20"/>
              </w:rPr>
              <w:t>60% R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ussell 1000/40% BC </w:t>
            </w:r>
            <w:r w:rsidRPr="0062427F">
              <w:rPr>
                <w:rFonts w:ascii="Arial" w:hAnsi="Arial" w:cs="Arial"/>
                <w:i/>
                <w:color w:val="FF0000"/>
                <w:sz w:val="20"/>
                <w:szCs w:val="20"/>
              </w:rPr>
              <w:t>Aggregate Index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2.92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6.51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4.70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0.14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2.44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427B11" w:rsidRPr="0062427F" w:rsidRDefault="00427B11" w:rsidP="00CF3DB8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Large-Cap Blend Equity (Passive)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M &amp; E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Fund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5 Year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7A41A3" w:rsidRDefault="00427B11" w:rsidP="001921A7">
            <w:pPr>
              <w:rPr>
                <w:rFonts w:ascii="Arial" w:hAnsi="Arial" w:cs="Arial"/>
                <w:sz w:val="20"/>
                <w:szCs w:val="20"/>
              </w:rPr>
            </w:pPr>
            <w:r w:rsidRPr="007A41A3">
              <w:rPr>
                <w:rFonts w:ascii="Arial" w:hAnsi="Arial" w:cs="Arial"/>
                <w:sz w:val="20"/>
                <w:szCs w:val="20"/>
              </w:rPr>
              <w:t xml:space="preserve">Fidelity Spartan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Pr="007A41A3">
              <w:rPr>
                <w:rFonts w:ascii="Arial" w:hAnsi="Arial" w:cs="Arial"/>
                <w:sz w:val="20"/>
                <w:szCs w:val="20"/>
              </w:rPr>
              <w:t xml:space="preserve"> Index 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993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993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993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5.48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-5.19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-1.23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F3DB8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2427F">
              <w:rPr>
                <w:rFonts w:ascii="Arial" w:hAnsi="Arial" w:cs="Arial"/>
                <w:i/>
                <w:color w:val="FF0000"/>
                <w:sz w:val="20"/>
                <w:szCs w:val="20"/>
              </w:rPr>
              <w:t>S&amp;P 500 Index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1.14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5.56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1.23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-5.15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-1.18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F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F3DB8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TIAA-CREF Equity Index Account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.005%</w:t>
            </w:r>
          </w:p>
        </w:tc>
        <w:tc>
          <w:tcPr>
            <w:tcW w:w="1170" w:type="dxa"/>
            <w:vAlign w:val="center"/>
          </w:tcPr>
          <w:p w:rsidR="00427B11" w:rsidRPr="006B6C91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0.41</w:t>
            </w:r>
            <w:r w:rsidRPr="00A903D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vAlign w:val="center"/>
          </w:tcPr>
          <w:p w:rsidR="00427B11" w:rsidRPr="006B6C91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0.41</w:t>
            </w:r>
            <w:r w:rsidRPr="00A903DD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344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03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5.24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03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03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-5.20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03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-1.29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F3DB8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2427F">
              <w:rPr>
                <w:rFonts w:ascii="Arial" w:hAnsi="Arial" w:cs="Arial"/>
                <w:i/>
                <w:color w:val="FF0000"/>
                <w:sz w:val="20"/>
                <w:szCs w:val="20"/>
              </w:rPr>
              <w:t>Russell 3000 Index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CF3DB8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CF3DB8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0.55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5.63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1.45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-4.86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2075E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-0.92</w:t>
            </w:r>
          </w:p>
        </w:tc>
      </w:tr>
    </w:tbl>
    <w:p w:rsidR="00427B11" w:rsidRDefault="00427B11"/>
    <w:p w:rsidR="00427B11" w:rsidRDefault="00427B11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427B11" w:rsidRDefault="00427B11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427B11" w:rsidRDefault="00427B11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427B11" w:rsidRDefault="00427B11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427B11" w:rsidRPr="00A80E2F" w:rsidRDefault="00427B11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  <w:r w:rsidRPr="00A80E2F">
        <w:rPr>
          <w:rFonts w:ascii="Arial Black" w:hAnsi="Arial Black" w:cs="Arial"/>
        </w:rPr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427B11" w:rsidRDefault="00427B11" w:rsidP="003664CA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place">
        <w:r w:rsidRPr="00A80E2F">
          <w:rPr>
            <w:rFonts w:ascii="Arial" w:hAnsi="Arial" w:cs="Arial"/>
          </w:rPr>
          <w:t>Maryland</w:t>
        </w:r>
      </w:smartTag>
    </w:p>
    <w:p w:rsidR="00427B11" w:rsidRPr="00A80E2F" w:rsidRDefault="00427B11" w:rsidP="00785E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 of September 30, 2011)</w:t>
      </w:r>
    </w:p>
    <w:p w:rsidR="00427B11" w:rsidRPr="00CF3DB8" w:rsidRDefault="00427B11" w:rsidP="00770817">
      <w:pPr>
        <w:rPr>
          <w:rFonts w:ascii="Arial" w:hAnsi="Arial" w:cs="Arial"/>
          <w:sz w:val="20"/>
          <w:szCs w:val="20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427B11" w:rsidRPr="0062427F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 Black" w:hAnsi="Arial Black" w:cs="Arial"/>
                <w:color w:val="FFFFFF"/>
                <w:sz w:val="20"/>
                <w:szCs w:val="20"/>
              </w:rPr>
            </w:pPr>
            <w:r w:rsidRPr="0062427F">
              <w:rPr>
                <w:rFonts w:ascii="Arial Black" w:hAnsi="Arial Black" w:cs="Arial"/>
                <w:color w:val="FFFFFF"/>
                <w:sz w:val="20"/>
                <w:szCs w:val="20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 Black" w:hAnsi="Arial Black" w:cs="Arial"/>
                <w:color w:val="FFFFFF"/>
                <w:sz w:val="20"/>
                <w:szCs w:val="20"/>
              </w:rPr>
            </w:pPr>
            <w:r w:rsidRPr="0062427F">
              <w:rPr>
                <w:rFonts w:ascii="Arial Black" w:hAnsi="Arial Black" w:cs="Arial"/>
                <w:color w:val="FFFFFF"/>
                <w:sz w:val="20"/>
                <w:szCs w:val="20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 Black" w:hAnsi="Arial Black" w:cs="Arial"/>
                <w:color w:val="FFFFFF"/>
                <w:sz w:val="20"/>
                <w:szCs w:val="20"/>
              </w:rPr>
            </w:pPr>
            <w:r w:rsidRPr="0062427F">
              <w:rPr>
                <w:rFonts w:ascii="Arial Black" w:hAnsi="Arial Black" w:cs="Arial"/>
                <w:color w:val="FFFFFF"/>
                <w:sz w:val="20"/>
                <w:szCs w:val="20"/>
              </w:rPr>
              <w:t>Average Annual Rates of Return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Large-Cap Blend Equity (Active)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M &amp; E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Fund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5 Year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7A41A3" w:rsidRDefault="00427B11" w:rsidP="00C11337">
            <w:pPr>
              <w:rPr>
                <w:rFonts w:ascii="Arial" w:hAnsi="Arial" w:cs="Arial"/>
                <w:sz w:val="20"/>
                <w:szCs w:val="20"/>
              </w:rPr>
            </w:pPr>
            <w:r w:rsidRPr="007A41A3">
              <w:rPr>
                <w:rFonts w:ascii="Arial" w:hAnsi="Arial" w:cs="Arial"/>
                <w:sz w:val="20"/>
                <w:szCs w:val="20"/>
              </w:rPr>
              <w:t xml:space="preserve">Fidelity Contrafund 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993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B0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B0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7.60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3.51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-2.66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bookmarkStart w:id="1" w:name="_Hlk292707283"/>
            <w:r w:rsidRPr="0062427F">
              <w:rPr>
                <w:rFonts w:ascii="Arial" w:hAnsi="Arial" w:cs="Arial"/>
                <w:i/>
                <w:color w:val="FF0000"/>
                <w:sz w:val="20"/>
                <w:szCs w:val="20"/>
              </w:rPr>
              <w:t>S&amp;P 500 Index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1.14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5.56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1.23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-5.15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-1.18</w:t>
            </w:r>
          </w:p>
        </w:tc>
      </w:tr>
      <w:bookmarkEnd w:id="1"/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TIAA-CREF Stock 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.005%</w:t>
            </w:r>
          </w:p>
        </w:tc>
        <w:tc>
          <w:tcPr>
            <w:tcW w:w="1170" w:type="dxa"/>
            <w:vAlign w:val="center"/>
          </w:tcPr>
          <w:p w:rsidR="00427B11" w:rsidRPr="006B6C91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0.465</w:t>
            </w:r>
            <w:r w:rsidRPr="00A903D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vAlign w:val="center"/>
          </w:tcPr>
          <w:p w:rsidR="00427B11" w:rsidRPr="006B6C91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0.47</w:t>
            </w:r>
            <w:r w:rsidRPr="00A903D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03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-4.10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03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2.66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03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03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-6.07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03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-1.44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2427F">
              <w:rPr>
                <w:rFonts w:ascii="Arial" w:hAnsi="Arial" w:cs="Arial"/>
                <w:i/>
                <w:color w:val="FF0000"/>
                <w:sz w:val="20"/>
                <w:szCs w:val="20"/>
              </w:rPr>
              <w:t>Russell 3000 Index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0.55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5.63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1.45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-4.86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-0.92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427B11" w:rsidRPr="0062427F" w:rsidRDefault="00427B11" w:rsidP="0077081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Large-Cap Growth Equity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M &amp; E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Fund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5 Year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7A41A3" w:rsidRDefault="00427B11" w:rsidP="00770817">
            <w:pPr>
              <w:rPr>
                <w:rFonts w:ascii="Arial" w:hAnsi="Arial" w:cs="Arial"/>
                <w:sz w:val="20"/>
                <w:szCs w:val="20"/>
              </w:rPr>
            </w:pPr>
            <w:r w:rsidRPr="007A41A3">
              <w:rPr>
                <w:rFonts w:ascii="Arial" w:hAnsi="Arial" w:cs="Arial"/>
                <w:sz w:val="20"/>
                <w:szCs w:val="20"/>
              </w:rPr>
              <w:t xml:space="preserve">Fidelity Blue Chip Growth Fund 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993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B6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B6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8.49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5.74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-1.05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77081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TIAA-CREF Growth 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.005%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0.445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2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2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6.52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2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3.47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2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-3.36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2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77081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2427F">
              <w:rPr>
                <w:rFonts w:ascii="Arial" w:hAnsi="Arial" w:cs="Arial"/>
                <w:i/>
                <w:color w:val="FF0000"/>
                <w:sz w:val="20"/>
                <w:szCs w:val="20"/>
              </w:rPr>
              <w:t>Russell 1000 Growth Index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3.78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8.12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4.69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-2.39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1.62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770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427B11" w:rsidRPr="0062427F" w:rsidRDefault="00427B11" w:rsidP="0077081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Large-Cap Value Equity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M &amp; E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Fund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5 Year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7A41A3" w:rsidRDefault="00427B11" w:rsidP="00770817">
            <w:pPr>
              <w:rPr>
                <w:rFonts w:ascii="Arial" w:hAnsi="Arial" w:cs="Arial"/>
                <w:sz w:val="20"/>
                <w:szCs w:val="20"/>
              </w:rPr>
            </w:pPr>
            <w:r w:rsidRPr="007A41A3">
              <w:rPr>
                <w:rFonts w:ascii="Arial" w:hAnsi="Arial" w:cs="Arial"/>
                <w:sz w:val="20"/>
                <w:szCs w:val="20"/>
              </w:rPr>
              <w:t xml:space="preserve">Fidelity Equity Income Fund 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993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984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993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-5.60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-1.09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-8.79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F94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-4.29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770817">
            <w:pPr>
              <w:rPr>
                <w:rFonts w:ascii="Arial" w:hAnsi="Arial" w:cs="Arial"/>
                <w:sz w:val="18"/>
                <w:szCs w:val="18"/>
              </w:rPr>
            </w:pPr>
            <w:r w:rsidRPr="0062427F">
              <w:rPr>
                <w:rFonts w:ascii="Arial" w:hAnsi="Arial" w:cs="Arial"/>
                <w:sz w:val="18"/>
                <w:szCs w:val="18"/>
              </w:rPr>
              <w:t xml:space="preserve">TIAA-CREF American Funds </w:t>
            </w:r>
            <w:smartTag w:uri="urn:schemas-microsoft-com:office:smarttags" w:element="place">
              <w:r w:rsidRPr="0062427F"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  <w:r w:rsidRPr="0062427F">
              <w:rPr>
                <w:rFonts w:ascii="Arial" w:hAnsi="Arial" w:cs="Arial"/>
                <w:sz w:val="18"/>
                <w:szCs w:val="18"/>
              </w:rPr>
              <w:t xml:space="preserve"> Mutual </w:t>
            </w:r>
            <w:r>
              <w:rPr>
                <w:rFonts w:ascii="Arial" w:hAnsi="Arial" w:cs="Arial"/>
                <w:sz w:val="18"/>
                <w:szCs w:val="18"/>
              </w:rPr>
              <w:t>R6</w:t>
            </w:r>
          </w:p>
        </w:tc>
        <w:tc>
          <w:tcPr>
            <w:tcW w:w="1170" w:type="dxa"/>
            <w:vAlign w:val="center"/>
          </w:tcPr>
          <w:p w:rsidR="00427B11" w:rsidRPr="00843C41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7DEB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170" w:type="dxa"/>
            <w:vAlign w:val="center"/>
          </w:tcPr>
          <w:p w:rsidR="00427B11" w:rsidRPr="00843C41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0.31</w:t>
            </w:r>
            <w:r w:rsidRPr="00887DE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40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4.39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40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8.42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3D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27B11" w:rsidRPr="0062427F" w:rsidRDefault="00427B11" w:rsidP="003D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27B11" w:rsidRPr="0062427F" w:rsidRDefault="00427B11" w:rsidP="003D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77081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2427F">
              <w:rPr>
                <w:rFonts w:ascii="Arial" w:hAnsi="Arial" w:cs="Arial"/>
                <w:i/>
                <w:color w:val="FF0000"/>
                <w:sz w:val="20"/>
                <w:szCs w:val="20"/>
              </w:rPr>
              <w:t>Russell 1000 Value Index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77081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77081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-1.89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3.36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-1.52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-7.57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-3.53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427B11" w:rsidRPr="0062427F" w:rsidRDefault="00427B11" w:rsidP="0077081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Mid-Cap Equity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M &amp; E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Fund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5 Year</w:t>
            </w: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1E0AC5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TIAA-CREF Mid Cap Value </w:t>
            </w:r>
            <w:r>
              <w:rPr>
                <w:rFonts w:ascii="Arial" w:hAnsi="Arial" w:cs="Arial"/>
                <w:sz w:val="20"/>
                <w:szCs w:val="20"/>
              </w:rPr>
              <w:t>Premier</w:t>
            </w:r>
            <w:r w:rsidRPr="00624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40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-2.37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3D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4.75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3D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27B11" w:rsidRPr="0062427F" w:rsidRDefault="00427B11" w:rsidP="003D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27B11" w:rsidRPr="0062427F" w:rsidRDefault="00427B11" w:rsidP="003D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11" w:rsidRPr="0062427F" w:rsidTr="0062427F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77081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2427F">
              <w:rPr>
                <w:rFonts w:ascii="Arial" w:hAnsi="Arial" w:cs="Arial"/>
                <w:i/>
                <w:color w:val="FF0000"/>
                <w:sz w:val="20"/>
                <w:szCs w:val="20"/>
              </w:rPr>
              <w:t>Russell Mid Cap Value Index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-2.36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6.85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1.98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-4.18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-0.84</w:t>
            </w:r>
          </w:p>
        </w:tc>
      </w:tr>
      <w:tr w:rsidR="00427B11" w:rsidRPr="0062427F" w:rsidTr="0062427F">
        <w:trPr>
          <w:trHeight w:val="72"/>
        </w:trPr>
        <w:tc>
          <w:tcPr>
            <w:tcW w:w="4968" w:type="dxa"/>
            <w:vAlign w:val="center"/>
          </w:tcPr>
          <w:p w:rsidR="00427B11" w:rsidRPr="0062427F" w:rsidRDefault="00427B11" w:rsidP="00972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11" w:rsidRPr="0062427F" w:rsidTr="0062427F">
        <w:trPr>
          <w:trHeight w:val="71"/>
        </w:trPr>
        <w:tc>
          <w:tcPr>
            <w:tcW w:w="4968" w:type="dxa"/>
            <w:vAlign w:val="center"/>
          </w:tcPr>
          <w:p w:rsidR="00427B11" w:rsidRPr="0062427F" w:rsidRDefault="00427B11" w:rsidP="00960598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TIAA-CREF Mid Cap Growth </w:t>
            </w:r>
            <w:r>
              <w:rPr>
                <w:rFonts w:ascii="Arial" w:hAnsi="Arial" w:cs="Arial"/>
                <w:sz w:val="20"/>
                <w:szCs w:val="20"/>
              </w:rPr>
              <w:t>Premier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40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-2.44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EF7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8.78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EF7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27B11" w:rsidRPr="0062427F" w:rsidRDefault="00427B11" w:rsidP="00EF7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27B11" w:rsidRPr="0062427F" w:rsidRDefault="00427B11" w:rsidP="00EF7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11" w:rsidRPr="0062427F" w:rsidTr="0062427F">
        <w:trPr>
          <w:trHeight w:val="71"/>
        </w:trPr>
        <w:tc>
          <w:tcPr>
            <w:tcW w:w="4968" w:type="dxa"/>
            <w:vAlign w:val="center"/>
          </w:tcPr>
          <w:p w:rsidR="00427B11" w:rsidRPr="0062427F" w:rsidRDefault="00427B11" w:rsidP="0077081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2427F">
              <w:rPr>
                <w:rFonts w:ascii="Arial" w:hAnsi="Arial" w:cs="Arial"/>
                <w:i/>
                <w:color w:val="FF0000"/>
                <w:sz w:val="20"/>
                <w:szCs w:val="20"/>
              </w:rPr>
              <w:t>Russell Mid Cap Growth Index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0.80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9.18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5.89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-2.75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1.64</w:t>
            </w:r>
          </w:p>
        </w:tc>
      </w:tr>
    </w:tbl>
    <w:p w:rsidR="00427B11" w:rsidRDefault="00427B11" w:rsidP="004A3164">
      <w:pPr>
        <w:tabs>
          <w:tab w:val="left" w:pos="3997"/>
          <w:tab w:val="center" w:pos="7200"/>
        </w:tabs>
        <w:jc w:val="center"/>
        <w:rPr>
          <w:rFonts w:ascii="Arial Black" w:hAnsi="Arial Black" w:cs="Arial"/>
        </w:rPr>
      </w:pPr>
    </w:p>
    <w:p w:rsidR="00427B11" w:rsidRDefault="00427B11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427B11" w:rsidRDefault="00427B11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427B11" w:rsidRDefault="00427B11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427B11" w:rsidRDefault="00427B11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427B11" w:rsidRDefault="00427B11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427B11" w:rsidRDefault="00427B11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  <w:r w:rsidRPr="00A80E2F">
        <w:rPr>
          <w:rFonts w:ascii="Arial Black" w:hAnsi="Arial Black" w:cs="Arial"/>
        </w:rPr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427B11" w:rsidRDefault="00427B11" w:rsidP="000C036A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place">
        <w:r w:rsidRPr="00A80E2F">
          <w:rPr>
            <w:rFonts w:ascii="Arial" w:hAnsi="Arial" w:cs="Arial"/>
          </w:rPr>
          <w:t>Maryland</w:t>
        </w:r>
      </w:smartTag>
    </w:p>
    <w:p w:rsidR="00427B11" w:rsidRPr="00A80E2F" w:rsidRDefault="00427B11" w:rsidP="006526DB">
      <w:pPr>
        <w:jc w:val="center"/>
        <w:rPr>
          <w:rFonts w:ascii="Arial Black" w:hAnsi="Arial Black" w:cs="Arial"/>
        </w:rPr>
      </w:pPr>
      <w:r>
        <w:rPr>
          <w:rFonts w:ascii="Arial" w:hAnsi="Arial" w:cs="Arial"/>
        </w:rPr>
        <w:t>(As of September 30, 2011)</w:t>
      </w:r>
    </w:p>
    <w:tbl>
      <w:tblPr>
        <w:tblpPr w:leftFromText="180" w:rightFromText="180" w:vertAnchor="text" w:horzAnchor="margin" w:tblpY="405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402"/>
        <w:gridCol w:w="1658"/>
        <w:gridCol w:w="1596"/>
        <w:gridCol w:w="1237"/>
        <w:gridCol w:w="931"/>
        <w:gridCol w:w="1296"/>
        <w:gridCol w:w="20"/>
        <w:gridCol w:w="1191"/>
        <w:gridCol w:w="1051"/>
      </w:tblGrid>
      <w:tr w:rsidR="00427B11" w:rsidRPr="0062427F" w:rsidTr="00E561CE">
        <w:trPr>
          <w:trHeight w:val="440"/>
        </w:trPr>
        <w:tc>
          <w:tcPr>
            <w:tcW w:w="4428" w:type="dxa"/>
            <w:tcBorders>
              <w:right w:val="nil"/>
            </w:tcBorders>
            <w:shd w:val="clear" w:color="auto" w:fill="CC0000"/>
            <w:vAlign w:val="center"/>
          </w:tcPr>
          <w:p w:rsidR="00427B11" w:rsidRPr="0062427F" w:rsidRDefault="00427B11" w:rsidP="0062427F">
            <w:pPr>
              <w:ind w:left="-303"/>
              <w:jc w:val="center"/>
              <w:rPr>
                <w:rFonts w:ascii="Arial Black" w:hAnsi="Arial Black" w:cs="Arial"/>
                <w:color w:val="FFFFFF"/>
                <w:sz w:val="20"/>
                <w:szCs w:val="20"/>
              </w:rPr>
            </w:pPr>
            <w:r w:rsidRPr="0062427F">
              <w:rPr>
                <w:rFonts w:ascii="Arial Black" w:hAnsi="Arial Black" w:cs="Arial"/>
                <w:color w:val="FFFFFF"/>
                <w:sz w:val="20"/>
                <w:szCs w:val="20"/>
              </w:rPr>
              <w:t>Investment Options</w:t>
            </w:r>
          </w:p>
        </w:tc>
        <w:tc>
          <w:tcPr>
            <w:tcW w:w="4656" w:type="dxa"/>
            <w:gridSpan w:val="3"/>
            <w:shd w:val="clear" w:color="auto" w:fill="CC00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 Black" w:hAnsi="Arial Black" w:cs="Arial"/>
                <w:color w:val="FFFFFF"/>
                <w:sz w:val="20"/>
                <w:szCs w:val="20"/>
              </w:rPr>
            </w:pPr>
            <w:r w:rsidRPr="0062427F">
              <w:rPr>
                <w:rFonts w:ascii="Arial Black" w:hAnsi="Arial Black" w:cs="Arial"/>
                <w:color w:val="FFFFFF"/>
                <w:sz w:val="20"/>
                <w:szCs w:val="20"/>
              </w:rPr>
              <w:t>Expenses</w:t>
            </w:r>
          </w:p>
        </w:tc>
        <w:tc>
          <w:tcPr>
            <w:tcW w:w="5726" w:type="dxa"/>
            <w:gridSpan w:val="6"/>
            <w:shd w:val="clear" w:color="auto" w:fill="CC00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 Black" w:hAnsi="Arial Black" w:cs="Arial"/>
                <w:color w:val="FFFFFF"/>
                <w:sz w:val="20"/>
                <w:szCs w:val="20"/>
              </w:rPr>
            </w:pPr>
            <w:r w:rsidRPr="0062427F">
              <w:rPr>
                <w:rFonts w:ascii="Arial Black" w:hAnsi="Arial Black" w:cs="Arial"/>
                <w:color w:val="FFFFFF"/>
                <w:sz w:val="20"/>
                <w:szCs w:val="20"/>
              </w:rPr>
              <w:t>Average Annual Rates of Return</w:t>
            </w:r>
          </w:p>
        </w:tc>
      </w:tr>
      <w:tr w:rsidR="00427B11" w:rsidRPr="0062427F" w:rsidTr="00E561CE">
        <w:trPr>
          <w:trHeight w:val="245"/>
        </w:trPr>
        <w:tc>
          <w:tcPr>
            <w:tcW w:w="442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ind w:left="-303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Mi  Mid-Cap Equity (continued)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ind w:left="-303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M &amp; E</w:t>
            </w:r>
          </w:p>
          <w:p w:rsidR="00427B11" w:rsidRPr="0062427F" w:rsidRDefault="00427B11" w:rsidP="0062427F">
            <w:pPr>
              <w:ind w:left="-303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Fund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296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3 Year</w:t>
            </w:r>
          </w:p>
        </w:tc>
        <w:tc>
          <w:tcPr>
            <w:tcW w:w="1211" w:type="dxa"/>
            <w:gridSpan w:val="2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5 Year</w:t>
            </w:r>
          </w:p>
        </w:tc>
      </w:tr>
      <w:tr w:rsidR="00427B11" w:rsidRPr="0062427F" w:rsidTr="00E561CE">
        <w:trPr>
          <w:trHeight w:val="245"/>
        </w:trPr>
        <w:tc>
          <w:tcPr>
            <w:tcW w:w="4428" w:type="dxa"/>
            <w:vAlign w:val="center"/>
          </w:tcPr>
          <w:p w:rsidR="00427B11" w:rsidRPr="007A41A3" w:rsidRDefault="00427B11" w:rsidP="00B62CEE">
            <w:pPr>
              <w:rPr>
                <w:rFonts w:ascii="Arial" w:hAnsi="Arial" w:cs="Arial"/>
                <w:sz w:val="20"/>
                <w:szCs w:val="20"/>
              </w:rPr>
            </w:pPr>
            <w:r w:rsidRPr="007A41A3">
              <w:rPr>
                <w:rFonts w:ascii="Arial" w:hAnsi="Arial" w:cs="Arial"/>
                <w:sz w:val="20"/>
                <w:szCs w:val="20"/>
              </w:rPr>
              <w:t xml:space="preserve">Fidelity Mid Cap Stock Fund </w:t>
            </w:r>
          </w:p>
        </w:tc>
        <w:tc>
          <w:tcPr>
            <w:tcW w:w="1402" w:type="dxa"/>
            <w:vAlign w:val="center"/>
          </w:tcPr>
          <w:p w:rsidR="00427B11" w:rsidRPr="00E423D4" w:rsidRDefault="00427B11" w:rsidP="00B62CEE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423D4">
              <w:rPr>
                <w:rFonts w:ascii="Arial" w:hAnsi="Arial" w:cs="Arial"/>
                <w:color w:val="404040"/>
                <w:sz w:val="20"/>
                <w:szCs w:val="20"/>
              </w:rPr>
              <w:t>NA</w:t>
            </w:r>
          </w:p>
        </w:tc>
        <w:tc>
          <w:tcPr>
            <w:tcW w:w="1658" w:type="dxa"/>
            <w:vAlign w:val="center"/>
          </w:tcPr>
          <w:p w:rsidR="00427B11" w:rsidRPr="00383387" w:rsidRDefault="00427B11" w:rsidP="00867766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83387">
              <w:rPr>
                <w:rFonts w:ascii="Arial" w:hAnsi="Arial" w:cs="Arial"/>
                <w:color w:val="40404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59</w:t>
            </w:r>
            <w:r w:rsidRPr="00383387">
              <w:rPr>
                <w:rFonts w:ascii="Arial" w:hAnsi="Arial" w:cs="Arial"/>
                <w:color w:val="404040"/>
                <w:sz w:val="20"/>
                <w:szCs w:val="20"/>
              </w:rPr>
              <w:t>%</w:t>
            </w:r>
          </w:p>
        </w:tc>
        <w:tc>
          <w:tcPr>
            <w:tcW w:w="1596" w:type="dxa"/>
            <w:vAlign w:val="center"/>
          </w:tcPr>
          <w:p w:rsidR="00427B11" w:rsidRPr="00383387" w:rsidRDefault="00427B11" w:rsidP="00867766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0.59</w:t>
            </w:r>
            <w:r w:rsidRPr="00383387">
              <w:rPr>
                <w:rFonts w:ascii="Arial" w:hAnsi="Arial" w:cs="Arial"/>
                <w:color w:val="404040"/>
                <w:sz w:val="20"/>
                <w:szCs w:val="20"/>
              </w:rPr>
              <w:t>%</w:t>
            </w:r>
          </w:p>
        </w:tc>
        <w:tc>
          <w:tcPr>
            <w:tcW w:w="1237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2.73</w:t>
            </w:r>
          </w:p>
        </w:tc>
        <w:tc>
          <w:tcPr>
            <w:tcW w:w="931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7.43</w:t>
            </w:r>
          </w:p>
        </w:tc>
        <w:tc>
          <w:tcPr>
            <w:tcW w:w="1296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6.88</w:t>
            </w:r>
          </w:p>
        </w:tc>
        <w:tc>
          <w:tcPr>
            <w:tcW w:w="1211" w:type="dxa"/>
            <w:gridSpan w:val="2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-4.02</w:t>
            </w:r>
          </w:p>
        </w:tc>
        <w:tc>
          <w:tcPr>
            <w:tcW w:w="1051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</w:tr>
      <w:tr w:rsidR="00427B11" w:rsidRPr="0062427F" w:rsidTr="00E561CE">
        <w:trPr>
          <w:trHeight w:val="245"/>
        </w:trPr>
        <w:tc>
          <w:tcPr>
            <w:tcW w:w="4428" w:type="dxa"/>
            <w:vAlign w:val="center"/>
          </w:tcPr>
          <w:p w:rsidR="00427B11" w:rsidRPr="0062427F" w:rsidRDefault="00427B11" w:rsidP="0062427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2427F">
              <w:rPr>
                <w:rFonts w:ascii="Arial" w:hAnsi="Arial" w:cs="Arial"/>
                <w:i/>
                <w:color w:val="FF0000"/>
                <w:sz w:val="20"/>
                <w:szCs w:val="20"/>
              </w:rPr>
              <w:t>Russell Mid Cap Index</w:t>
            </w:r>
          </w:p>
        </w:tc>
        <w:tc>
          <w:tcPr>
            <w:tcW w:w="1402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-0.88</w:t>
            </w:r>
          </w:p>
        </w:tc>
        <w:tc>
          <w:tcPr>
            <w:tcW w:w="931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7.94</w:t>
            </w:r>
          </w:p>
        </w:tc>
        <w:tc>
          <w:tcPr>
            <w:tcW w:w="1296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3.96</w:t>
            </w:r>
          </w:p>
        </w:tc>
        <w:tc>
          <w:tcPr>
            <w:tcW w:w="1211" w:type="dxa"/>
            <w:gridSpan w:val="2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-3.35</w:t>
            </w:r>
          </w:p>
        </w:tc>
        <w:tc>
          <w:tcPr>
            <w:tcW w:w="1051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0.56</w:t>
            </w:r>
          </w:p>
        </w:tc>
      </w:tr>
      <w:tr w:rsidR="00427B11" w:rsidRPr="0062427F" w:rsidTr="00E561CE">
        <w:trPr>
          <w:trHeight w:val="240"/>
        </w:trPr>
        <w:tc>
          <w:tcPr>
            <w:tcW w:w="442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ind w:left="-303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S   Small –Cap Equity 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M &amp; E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Fund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3 Year</w:t>
            </w:r>
          </w:p>
        </w:tc>
        <w:tc>
          <w:tcPr>
            <w:tcW w:w="1191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5 Year</w:t>
            </w:r>
          </w:p>
        </w:tc>
      </w:tr>
      <w:tr w:rsidR="00427B11" w:rsidRPr="0062427F" w:rsidTr="00E561CE">
        <w:trPr>
          <w:trHeight w:val="288"/>
        </w:trPr>
        <w:tc>
          <w:tcPr>
            <w:tcW w:w="4428" w:type="dxa"/>
            <w:vAlign w:val="center"/>
          </w:tcPr>
          <w:p w:rsidR="00427B11" w:rsidRPr="0062427F" w:rsidRDefault="00427B11" w:rsidP="00B62CEE">
            <w:pPr>
              <w:ind w:left="-303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Fi  </w:t>
            </w:r>
            <w:r w:rsidRPr="007A41A3">
              <w:rPr>
                <w:rFonts w:ascii="Arial" w:hAnsi="Arial" w:cs="Arial"/>
                <w:sz w:val="20"/>
                <w:szCs w:val="20"/>
              </w:rPr>
              <w:t>Fidelity Small Cap Stock Fund</w:t>
            </w:r>
            <w:r w:rsidRPr="00624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427B11" w:rsidRPr="0062427F" w:rsidRDefault="00427B11" w:rsidP="00B6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58" w:type="dxa"/>
            <w:vAlign w:val="center"/>
          </w:tcPr>
          <w:p w:rsidR="00427B11" w:rsidRPr="00383387" w:rsidRDefault="00427B11" w:rsidP="00824F29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83387">
              <w:rPr>
                <w:rFonts w:ascii="Arial" w:hAnsi="Arial" w:cs="Arial"/>
                <w:color w:val="40404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12</w:t>
            </w:r>
            <w:r w:rsidRPr="00383387">
              <w:rPr>
                <w:rFonts w:ascii="Arial" w:hAnsi="Arial" w:cs="Arial"/>
                <w:color w:val="404040"/>
                <w:sz w:val="20"/>
                <w:szCs w:val="20"/>
              </w:rPr>
              <w:t>%</w:t>
            </w:r>
          </w:p>
        </w:tc>
        <w:tc>
          <w:tcPr>
            <w:tcW w:w="1596" w:type="dxa"/>
            <w:vAlign w:val="center"/>
          </w:tcPr>
          <w:p w:rsidR="00427B11" w:rsidRPr="00383387" w:rsidRDefault="00427B11" w:rsidP="00824F29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83387">
              <w:rPr>
                <w:rFonts w:ascii="Arial" w:hAnsi="Arial" w:cs="Arial"/>
                <w:color w:val="40404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12</w:t>
            </w:r>
            <w:r w:rsidRPr="00383387">
              <w:rPr>
                <w:rFonts w:ascii="Arial" w:hAnsi="Arial" w:cs="Arial"/>
                <w:color w:val="404040"/>
                <w:sz w:val="20"/>
                <w:szCs w:val="20"/>
              </w:rPr>
              <w:t>%</w:t>
            </w:r>
          </w:p>
        </w:tc>
        <w:tc>
          <w:tcPr>
            <w:tcW w:w="1237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-13.45</w:t>
            </w:r>
          </w:p>
        </w:tc>
        <w:tc>
          <w:tcPr>
            <w:tcW w:w="931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-1.56</w:t>
            </w:r>
          </w:p>
        </w:tc>
        <w:tc>
          <w:tcPr>
            <w:tcW w:w="1316" w:type="dxa"/>
            <w:gridSpan w:val="2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2.63</w:t>
            </w:r>
          </w:p>
        </w:tc>
        <w:tc>
          <w:tcPr>
            <w:tcW w:w="1191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-4.67</w:t>
            </w:r>
          </w:p>
        </w:tc>
        <w:tc>
          <w:tcPr>
            <w:tcW w:w="1051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-0.35</w:t>
            </w:r>
          </w:p>
        </w:tc>
      </w:tr>
      <w:tr w:rsidR="00427B11" w:rsidRPr="0062427F" w:rsidTr="00E561CE">
        <w:trPr>
          <w:trHeight w:val="288"/>
        </w:trPr>
        <w:tc>
          <w:tcPr>
            <w:tcW w:w="4428" w:type="dxa"/>
            <w:vAlign w:val="center"/>
          </w:tcPr>
          <w:p w:rsidR="00427B11" w:rsidRPr="0062427F" w:rsidRDefault="00427B11" w:rsidP="002E432B">
            <w:pPr>
              <w:ind w:left="-303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TI  TIAA-CREF Small Cap Equity </w:t>
            </w:r>
            <w:r>
              <w:rPr>
                <w:rFonts w:ascii="Arial" w:hAnsi="Arial" w:cs="Arial"/>
                <w:sz w:val="20"/>
                <w:szCs w:val="20"/>
              </w:rPr>
              <w:t xml:space="preserve"> Premier</w:t>
            </w:r>
            <w:r w:rsidRPr="0062427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02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658" w:type="dxa"/>
            <w:vAlign w:val="center"/>
          </w:tcPr>
          <w:p w:rsidR="00427B11" w:rsidRPr="00843C41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0.73</w:t>
            </w:r>
            <w:r w:rsidRPr="00887DE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96" w:type="dxa"/>
            <w:vAlign w:val="center"/>
          </w:tcPr>
          <w:p w:rsidR="00427B11" w:rsidRPr="00843C41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7DEB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887DE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37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-4.33</w:t>
            </w:r>
          </w:p>
        </w:tc>
        <w:tc>
          <w:tcPr>
            <w:tcW w:w="931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4.80</w:t>
            </w:r>
          </w:p>
        </w:tc>
        <w:tc>
          <w:tcPr>
            <w:tcW w:w="1316" w:type="dxa"/>
            <w:gridSpan w:val="2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11" w:rsidRPr="0062427F" w:rsidTr="00E561CE">
        <w:trPr>
          <w:trHeight w:val="288"/>
        </w:trPr>
        <w:tc>
          <w:tcPr>
            <w:tcW w:w="4428" w:type="dxa"/>
            <w:vAlign w:val="center"/>
          </w:tcPr>
          <w:p w:rsidR="00427B11" w:rsidRPr="0062427F" w:rsidRDefault="00427B11" w:rsidP="004E3203">
            <w:pPr>
              <w:ind w:left="-30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2427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  Russell 2000 Index</w:t>
            </w:r>
          </w:p>
        </w:tc>
        <w:tc>
          <w:tcPr>
            <w:tcW w:w="1402" w:type="dxa"/>
            <w:vAlign w:val="center"/>
          </w:tcPr>
          <w:p w:rsidR="00427B11" w:rsidRPr="0062427F" w:rsidRDefault="00427B11" w:rsidP="004E3203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27B11" w:rsidRPr="0062427F" w:rsidRDefault="00427B11" w:rsidP="004E3203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-3.53</w:t>
            </w:r>
          </w:p>
        </w:tc>
        <w:tc>
          <w:tcPr>
            <w:tcW w:w="931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4.57</w:t>
            </w:r>
          </w:p>
        </w:tc>
        <w:tc>
          <w:tcPr>
            <w:tcW w:w="1316" w:type="dxa"/>
            <w:gridSpan w:val="2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-0.37</w:t>
            </w:r>
          </w:p>
        </w:tc>
        <w:tc>
          <w:tcPr>
            <w:tcW w:w="1191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-4.10</w:t>
            </w:r>
          </w:p>
        </w:tc>
        <w:tc>
          <w:tcPr>
            <w:tcW w:w="1051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-1.02</w:t>
            </w:r>
          </w:p>
        </w:tc>
      </w:tr>
      <w:tr w:rsidR="00427B11" w:rsidRPr="0062427F" w:rsidTr="00E561CE">
        <w:trPr>
          <w:trHeight w:val="288"/>
        </w:trPr>
        <w:tc>
          <w:tcPr>
            <w:tcW w:w="4428" w:type="dxa"/>
            <w:shd w:val="clear" w:color="auto" w:fill="FFCC00"/>
            <w:vAlign w:val="center"/>
          </w:tcPr>
          <w:p w:rsidR="00427B11" w:rsidRPr="0062427F" w:rsidRDefault="00427B11" w:rsidP="004E3203">
            <w:pPr>
              <w:ind w:left="-303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In  International/Global Equity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M &amp; E</w:t>
            </w:r>
          </w:p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Fund</w:t>
            </w:r>
          </w:p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C00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3 Year</w:t>
            </w:r>
          </w:p>
        </w:tc>
        <w:tc>
          <w:tcPr>
            <w:tcW w:w="1191" w:type="dxa"/>
            <w:shd w:val="clear" w:color="auto" w:fill="FFCC00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5 Year</w:t>
            </w:r>
          </w:p>
        </w:tc>
      </w:tr>
      <w:tr w:rsidR="00427B11" w:rsidRPr="0062427F" w:rsidTr="00E561CE">
        <w:trPr>
          <w:trHeight w:val="288"/>
        </w:trPr>
        <w:tc>
          <w:tcPr>
            <w:tcW w:w="4428" w:type="dxa"/>
            <w:vAlign w:val="center"/>
          </w:tcPr>
          <w:p w:rsidR="00427B11" w:rsidRPr="0062427F" w:rsidRDefault="00427B11" w:rsidP="00B62CEE">
            <w:pPr>
              <w:ind w:left="-303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F   </w:t>
            </w:r>
            <w:r w:rsidRPr="007A41A3">
              <w:rPr>
                <w:rFonts w:ascii="Arial" w:hAnsi="Arial" w:cs="Arial"/>
                <w:sz w:val="20"/>
                <w:szCs w:val="20"/>
              </w:rPr>
              <w:t>Fidelity Diversified International Fund</w:t>
            </w:r>
            <w:r w:rsidRPr="00624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427B11" w:rsidRPr="0062427F" w:rsidRDefault="00427B11" w:rsidP="00B6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58" w:type="dxa"/>
            <w:vAlign w:val="center"/>
          </w:tcPr>
          <w:p w:rsidR="00427B11" w:rsidRPr="0062427F" w:rsidRDefault="00427B11" w:rsidP="00B8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0.96%</w:t>
            </w:r>
          </w:p>
        </w:tc>
        <w:tc>
          <w:tcPr>
            <w:tcW w:w="1596" w:type="dxa"/>
            <w:vAlign w:val="center"/>
          </w:tcPr>
          <w:p w:rsidR="00427B11" w:rsidRPr="0062427F" w:rsidRDefault="00427B11" w:rsidP="00B8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0.96%</w:t>
            </w:r>
          </w:p>
        </w:tc>
        <w:tc>
          <w:tcPr>
            <w:tcW w:w="1237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-10.99</w:t>
            </w:r>
          </w:p>
        </w:tc>
        <w:tc>
          <w:tcPr>
            <w:tcW w:w="931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-3.48</w:t>
            </w:r>
          </w:p>
        </w:tc>
        <w:tc>
          <w:tcPr>
            <w:tcW w:w="1316" w:type="dxa"/>
            <w:gridSpan w:val="2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-3.08</w:t>
            </w:r>
          </w:p>
        </w:tc>
        <w:tc>
          <w:tcPr>
            <w:tcW w:w="1191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-10.27</w:t>
            </w:r>
          </w:p>
        </w:tc>
        <w:tc>
          <w:tcPr>
            <w:tcW w:w="1051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-3.67</w:t>
            </w:r>
          </w:p>
        </w:tc>
      </w:tr>
      <w:tr w:rsidR="00427B11" w:rsidRPr="0062427F" w:rsidTr="00E561CE">
        <w:trPr>
          <w:trHeight w:val="288"/>
        </w:trPr>
        <w:tc>
          <w:tcPr>
            <w:tcW w:w="4428" w:type="dxa"/>
            <w:vAlign w:val="center"/>
          </w:tcPr>
          <w:p w:rsidR="00427B11" w:rsidRPr="0062427F" w:rsidRDefault="00427B11" w:rsidP="002E432B">
            <w:pPr>
              <w:ind w:left="-303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TI  TIAA-CREF American Funds EuroPacific         F   Growth </w:t>
            </w:r>
            <w:r>
              <w:rPr>
                <w:rFonts w:ascii="Arial" w:hAnsi="Arial" w:cs="Arial"/>
                <w:sz w:val="20"/>
                <w:szCs w:val="20"/>
              </w:rPr>
              <w:t>R6</w:t>
            </w:r>
          </w:p>
        </w:tc>
        <w:tc>
          <w:tcPr>
            <w:tcW w:w="1402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658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96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37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-12.34</w:t>
            </w:r>
          </w:p>
        </w:tc>
        <w:tc>
          <w:tcPr>
            <w:tcW w:w="931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-2.97</w:t>
            </w:r>
          </w:p>
        </w:tc>
        <w:tc>
          <w:tcPr>
            <w:tcW w:w="1316" w:type="dxa"/>
            <w:gridSpan w:val="2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11" w:rsidRPr="0062427F" w:rsidTr="00E561CE">
        <w:trPr>
          <w:trHeight w:val="288"/>
        </w:trPr>
        <w:tc>
          <w:tcPr>
            <w:tcW w:w="4428" w:type="dxa"/>
            <w:vAlign w:val="center"/>
          </w:tcPr>
          <w:p w:rsidR="00427B11" w:rsidRPr="0062427F" w:rsidRDefault="00427B11" w:rsidP="004E3203">
            <w:pPr>
              <w:ind w:left="-30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2427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   MSCI EAFE Index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(Net)</w:t>
            </w:r>
          </w:p>
        </w:tc>
        <w:tc>
          <w:tcPr>
            <w:tcW w:w="1402" w:type="dxa"/>
            <w:vAlign w:val="center"/>
          </w:tcPr>
          <w:p w:rsidR="00427B11" w:rsidRPr="0062427F" w:rsidRDefault="00427B11" w:rsidP="004E3203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27B11" w:rsidRPr="0062427F" w:rsidRDefault="00427B11" w:rsidP="004E3203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-9.36</w:t>
            </w:r>
          </w:p>
        </w:tc>
        <w:tc>
          <w:tcPr>
            <w:tcW w:w="931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-3.25</w:t>
            </w:r>
          </w:p>
        </w:tc>
        <w:tc>
          <w:tcPr>
            <w:tcW w:w="1316" w:type="dxa"/>
            <w:gridSpan w:val="2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-1.13</w:t>
            </w:r>
          </w:p>
        </w:tc>
        <w:tc>
          <w:tcPr>
            <w:tcW w:w="1191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-9.47</w:t>
            </w:r>
          </w:p>
        </w:tc>
        <w:tc>
          <w:tcPr>
            <w:tcW w:w="1051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-3.46</w:t>
            </w:r>
          </w:p>
        </w:tc>
      </w:tr>
      <w:tr w:rsidR="00427B11" w:rsidRPr="0062427F" w:rsidTr="00E561CE">
        <w:trPr>
          <w:trHeight w:val="288"/>
        </w:trPr>
        <w:tc>
          <w:tcPr>
            <w:tcW w:w="4428" w:type="dxa"/>
            <w:vAlign w:val="center"/>
          </w:tcPr>
          <w:p w:rsidR="00427B11" w:rsidRPr="0062427F" w:rsidRDefault="00427B11" w:rsidP="004E3203">
            <w:pPr>
              <w:ind w:left="-3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427B11" w:rsidRPr="0062427F" w:rsidRDefault="00427B11" w:rsidP="004E3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27B11" w:rsidRPr="0062427F" w:rsidRDefault="00427B11" w:rsidP="004E3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11" w:rsidRPr="0062427F" w:rsidTr="00E561CE">
        <w:trPr>
          <w:trHeight w:val="288"/>
        </w:trPr>
        <w:tc>
          <w:tcPr>
            <w:tcW w:w="4428" w:type="dxa"/>
            <w:vAlign w:val="center"/>
          </w:tcPr>
          <w:p w:rsidR="00427B11" w:rsidRPr="0062427F" w:rsidRDefault="00427B11" w:rsidP="00B62CEE">
            <w:pPr>
              <w:ind w:left="-3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24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1A3">
              <w:rPr>
                <w:rFonts w:ascii="Arial" w:hAnsi="Arial" w:cs="Arial"/>
                <w:sz w:val="20"/>
                <w:szCs w:val="20"/>
              </w:rPr>
              <w:t>Mutual Global Discovery Fund</w:t>
            </w:r>
          </w:p>
        </w:tc>
        <w:tc>
          <w:tcPr>
            <w:tcW w:w="1402" w:type="dxa"/>
            <w:vAlign w:val="center"/>
          </w:tcPr>
          <w:p w:rsidR="00427B11" w:rsidRPr="0062427F" w:rsidRDefault="00427B11" w:rsidP="00B6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58" w:type="dxa"/>
            <w:vAlign w:val="center"/>
          </w:tcPr>
          <w:p w:rsidR="00427B11" w:rsidRPr="00383387" w:rsidRDefault="00427B11" w:rsidP="0098422D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83387">
              <w:rPr>
                <w:rFonts w:ascii="Arial" w:hAnsi="Arial" w:cs="Arial"/>
                <w:color w:val="404040"/>
                <w:sz w:val="20"/>
                <w:szCs w:val="20"/>
              </w:rPr>
              <w:t>1.0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4</w:t>
            </w:r>
            <w:r w:rsidRPr="00383387">
              <w:rPr>
                <w:rFonts w:ascii="Arial" w:hAnsi="Arial" w:cs="Arial"/>
                <w:color w:val="404040"/>
                <w:sz w:val="20"/>
                <w:szCs w:val="20"/>
              </w:rPr>
              <w:t>%</w:t>
            </w:r>
          </w:p>
        </w:tc>
        <w:tc>
          <w:tcPr>
            <w:tcW w:w="1596" w:type="dxa"/>
            <w:vAlign w:val="center"/>
          </w:tcPr>
          <w:p w:rsidR="00427B11" w:rsidRPr="00383387" w:rsidRDefault="00427B11" w:rsidP="00B62CEE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83387">
              <w:rPr>
                <w:rFonts w:ascii="Arial" w:hAnsi="Arial" w:cs="Arial"/>
                <w:color w:val="404040"/>
                <w:sz w:val="20"/>
                <w:szCs w:val="20"/>
              </w:rPr>
              <w:t>1.0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4</w:t>
            </w:r>
            <w:r w:rsidRPr="00383387">
              <w:rPr>
                <w:rFonts w:ascii="Arial" w:hAnsi="Arial" w:cs="Arial"/>
                <w:color w:val="404040"/>
                <w:sz w:val="20"/>
                <w:szCs w:val="20"/>
              </w:rPr>
              <w:t>%</w:t>
            </w:r>
          </w:p>
        </w:tc>
        <w:tc>
          <w:tcPr>
            <w:tcW w:w="1237" w:type="dxa"/>
            <w:vAlign w:val="center"/>
          </w:tcPr>
          <w:p w:rsidR="00427B11" w:rsidRPr="0062427F" w:rsidRDefault="00427B11" w:rsidP="002F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-6.39</w:t>
            </w:r>
          </w:p>
        </w:tc>
        <w:tc>
          <w:tcPr>
            <w:tcW w:w="931" w:type="dxa"/>
            <w:vAlign w:val="center"/>
          </w:tcPr>
          <w:p w:rsidR="00427B11" w:rsidRPr="0062427F" w:rsidRDefault="00427B11" w:rsidP="002F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1316" w:type="dxa"/>
            <w:gridSpan w:val="2"/>
            <w:vAlign w:val="center"/>
          </w:tcPr>
          <w:p w:rsidR="00427B11" w:rsidRPr="0062427F" w:rsidRDefault="00427B11" w:rsidP="002F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1.76</w:t>
            </w:r>
          </w:p>
        </w:tc>
        <w:tc>
          <w:tcPr>
            <w:tcW w:w="1191" w:type="dxa"/>
            <w:vAlign w:val="center"/>
          </w:tcPr>
          <w:p w:rsidR="00427B11" w:rsidRPr="0062427F" w:rsidRDefault="00427B11" w:rsidP="002F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-3.25</w:t>
            </w:r>
          </w:p>
        </w:tc>
        <w:tc>
          <w:tcPr>
            <w:tcW w:w="1051" w:type="dxa"/>
            <w:vAlign w:val="center"/>
          </w:tcPr>
          <w:p w:rsidR="00427B11" w:rsidRPr="0062427F" w:rsidRDefault="00427B11" w:rsidP="002F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</w:tr>
      <w:tr w:rsidR="00427B11" w:rsidRPr="0062427F" w:rsidTr="00E561CE">
        <w:trPr>
          <w:trHeight w:val="288"/>
        </w:trPr>
        <w:tc>
          <w:tcPr>
            <w:tcW w:w="4428" w:type="dxa"/>
            <w:vAlign w:val="center"/>
          </w:tcPr>
          <w:p w:rsidR="00427B11" w:rsidRPr="0062427F" w:rsidRDefault="00427B11" w:rsidP="002E432B">
            <w:pPr>
              <w:ind w:left="-303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TI  TIAA-CREF Global Equities </w:t>
            </w:r>
          </w:p>
        </w:tc>
        <w:tc>
          <w:tcPr>
            <w:tcW w:w="1402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.005%</w:t>
            </w:r>
          </w:p>
        </w:tc>
        <w:tc>
          <w:tcPr>
            <w:tcW w:w="1658" w:type="dxa"/>
            <w:vAlign w:val="center"/>
          </w:tcPr>
          <w:p w:rsidR="00427B11" w:rsidRPr="00747BC3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0.48</w:t>
            </w:r>
            <w:r w:rsidRPr="00A903D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96" w:type="dxa"/>
            <w:vAlign w:val="center"/>
          </w:tcPr>
          <w:p w:rsidR="00427B11" w:rsidRPr="00747BC3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0.485</w:t>
            </w:r>
            <w:r w:rsidRPr="00A903D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37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-6.20</w:t>
            </w:r>
          </w:p>
        </w:tc>
        <w:tc>
          <w:tcPr>
            <w:tcW w:w="931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1316" w:type="dxa"/>
            <w:gridSpan w:val="2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-0.43</w:t>
            </w:r>
          </w:p>
        </w:tc>
        <w:tc>
          <w:tcPr>
            <w:tcW w:w="1191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-7.63</w:t>
            </w:r>
          </w:p>
        </w:tc>
        <w:tc>
          <w:tcPr>
            <w:tcW w:w="1051" w:type="dxa"/>
            <w:vAlign w:val="center"/>
          </w:tcPr>
          <w:p w:rsidR="00427B11" w:rsidRPr="0062427F" w:rsidRDefault="00427B11" w:rsidP="002E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-2.41</w:t>
            </w:r>
          </w:p>
        </w:tc>
      </w:tr>
      <w:tr w:rsidR="00427B11" w:rsidRPr="0062427F" w:rsidTr="00E561CE">
        <w:trPr>
          <w:trHeight w:val="288"/>
        </w:trPr>
        <w:tc>
          <w:tcPr>
            <w:tcW w:w="4428" w:type="dxa"/>
            <w:vAlign w:val="center"/>
          </w:tcPr>
          <w:p w:rsidR="00427B11" w:rsidRPr="0062427F" w:rsidRDefault="00427B11" w:rsidP="0021586A">
            <w:pPr>
              <w:ind w:left="-30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2427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   MSCI All-Country World Index Free</w:t>
            </w:r>
          </w:p>
        </w:tc>
        <w:tc>
          <w:tcPr>
            <w:tcW w:w="1402" w:type="dxa"/>
            <w:vAlign w:val="center"/>
          </w:tcPr>
          <w:p w:rsidR="00427B11" w:rsidRPr="0062427F" w:rsidRDefault="00427B11" w:rsidP="0021586A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27B11" w:rsidRPr="0062427F" w:rsidRDefault="00427B11" w:rsidP="0021586A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427B11" w:rsidRPr="0062427F" w:rsidRDefault="00427B11" w:rsidP="0021586A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-6.01</w:t>
            </w:r>
          </w:p>
        </w:tc>
        <w:tc>
          <w:tcPr>
            <w:tcW w:w="931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0.95</w:t>
            </w:r>
          </w:p>
        </w:tc>
        <w:tc>
          <w:tcPr>
            <w:tcW w:w="1316" w:type="dxa"/>
            <w:gridSpan w:val="2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0.59</w:t>
            </w:r>
          </w:p>
        </w:tc>
        <w:tc>
          <w:tcPr>
            <w:tcW w:w="1191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-7.12</w:t>
            </w:r>
          </w:p>
        </w:tc>
        <w:tc>
          <w:tcPr>
            <w:tcW w:w="1051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-1.59</w:t>
            </w:r>
          </w:p>
        </w:tc>
      </w:tr>
      <w:tr w:rsidR="00427B11" w:rsidRPr="0062427F" w:rsidTr="00E561CE">
        <w:trPr>
          <w:trHeight w:val="288"/>
        </w:trPr>
        <w:tc>
          <w:tcPr>
            <w:tcW w:w="4428" w:type="dxa"/>
            <w:shd w:val="clear" w:color="auto" w:fill="FFCC00"/>
            <w:vAlign w:val="center"/>
          </w:tcPr>
          <w:p w:rsidR="00427B11" w:rsidRPr="0062427F" w:rsidRDefault="00427B11" w:rsidP="004E3203">
            <w:pPr>
              <w:ind w:left="-303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S   Socially Responsible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M &amp; E</w:t>
            </w:r>
          </w:p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Fund</w:t>
            </w:r>
          </w:p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C00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3 Year</w:t>
            </w:r>
          </w:p>
        </w:tc>
        <w:tc>
          <w:tcPr>
            <w:tcW w:w="1191" w:type="dxa"/>
            <w:shd w:val="clear" w:color="auto" w:fill="FFCC00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5 Year</w:t>
            </w:r>
          </w:p>
        </w:tc>
      </w:tr>
      <w:tr w:rsidR="00427B11" w:rsidRPr="0062427F" w:rsidTr="00E561CE">
        <w:trPr>
          <w:trHeight w:val="288"/>
        </w:trPr>
        <w:tc>
          <w:tcPr>
            <w:tcW w:w="4428" w:type="dxa"/>
            <w:vAlign w:val="center"/>
          </w:tcPr>
          <w:p w:rsidR="00427B11" w:rsidRPr="00FB1CC5" w:rsidRDefault="00427B11" w:rsidP="00B62CEE">
            <w:pPr>
              <w:ind w:left="-303"/>
              <w:rPr>
                <w:rFonts w:ascii="Arial" w:hAnsi="Arial" w:cs="Arial"/>
                <w:sz w:val="20"/>
                <w:szCs w:val="20"/>
              </w:rPr>
            </w:pPr>
            <w:r w:rsidRPr="00FB1CC5">
              <w:rPr>
                <w:rFonts w:ascii="Arial" w:hAnsi="Arial" w:cs="Arial"/>
                <w:sz w:val="20"/>
                <w:szCs w:val="20"/>
              </w:rPr>
              <w:t xml:space="preserve">Fi   </w:t>
            </w:r>
            <w:r w:rsidRPr="007A41A3">
              <w:rPr>
                <w:rFonts w:ascii="Arial" w:hAnsi="Arial" w:cs="Arial"/>
                <w:sz w:val="20"/>
                <w:szCs w:val="20"/>
              </w:rPr>
              <w:t>Neuberger Berman Socially  Responsive Fund</w:t>
            </w:r>
            <w:r w:rsidRPr="00FB1C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427B11" w:rsidRPr="0062427F" w:rsidRDefault="00427B11" w:rsidP="00B6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58" w:type="dxa"/>
            <w:vAlign w:val="center"/>
          </w:tcPr>
          <w:p w:rsidR="00427B11" w:rsidRPr="00383387" w:rsidRDefault="00427B11" w:rsidP="00FE3D56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83387">
              <w:rPr>
                <w:rFonts w:ascii="Arial" w:hAnsi="Arial" w:cs="Arial"/>
                <w:color w:val="404040"/>
                <w:sz w:val="20"/>
                <w:szCs w:val="20"/>
              </w:rPr>
              <w:t>1.1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2</w:t>
            </w:r>
            <w:r w:rsidRPr="00383387">
              <w:rPr>
                <w:rFonts w:ascii="Arial" w:hAnsi="Arial" w:cs="Arial"/>
                <w:color w:val="404040"/>
                <w:sz w:val="20"/>
                <w:szCs w:val="20"/>
              </w:rPr>
              <w:t>%</w:t>
            </w:r>
          </w:p>
        </w:tc>
        <w:tc>
          <w:tcPr>
            <w:tcW w:w="1596" w:type="dxa"/>
            <w:vAlign w:val="center"/>
          </w:tcPr>
          <w:p w:rsidR="00427B11" w:rsidRPr="00383387" w:rsidRDefault="00427B11" w:rsidP="00FE3D56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83387">
              <w:rPr>
                <w:rFonts w:ascii="Arial" w:hAnsi="Arial" w:cs="Arial"/>
                <w:color w:val="404040"/>
                <w:sz w:val="20"/>
                <w:szCs w:val="20"/>
              </w:rPr>
              <w:t>1.1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2</w:t>
            </w:r>
            <w:r w:rsidRPr="00383387">
              <w:rPr>
                <w:rFonts w:ascii="Arial" w:hAnsi="Arial" w:cs="Arial"/>
                <w:color w:val="404040"/>
                <w:sz w:val="20"/>
                <w:szCs w:val="20"/>
              </w:rPr>
              <w:t>%</w:t>
            </w:r>
          </w:p>
        </w:tc>
        <w:tc>
          <w:tcPr>
            <w:tcW w:w="1237" w:type="dxa"/>
            <w:vAlign w:val="center"/>
          </w:tcPr>
          <w:p w:rsidR="00427B11" w:rsidRPr="0062427F" w:rsidRDefault="00427B11" w:rsidP="002F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-1.20</w:t>
            </w:r>
          </w:p>
        </w:tc>
        <w:tc>
          <w:tcPr>
            <w:tcW w:w="931" w:type="dxa"/>
            <w:vAlign w:val="center"/>
          </w:tcPr>
          <w:p w:rsidR="00427B11" w:rsidRPr="0062427F" w:rsidRDefault="00427B11" w:rsidP="002F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</w:t>
            </w:r>
          </w:p>
        </w:tc>
        <w:tc>
          <w:tcPr>
            <w:tcW w:w="1316" w:type="dxa"/>
            <w:gridSpan w:val="2"/>
            <w:vAlign w:val="center"/>
          </w:tcPr>
          <w:p w:rsidR="00427B11" w:rsidRPr="0062427F" w:rsidRDefault="00427B11" w:rsidP="002F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1191" w:type="dxa"/>
            <w:vAlign w:val="center"/>
          </w:tcPr>
          <w:p w:rsidR="00427B11" w:rsidRPr="0062427F" w:rsidRDefault="00427B11" w:rsidP="002F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-4.33</w:t>
            </w:r>
          </w:p>
        </w:tc>
        <w:tc>
          <w:tcPr>
            <w:tcW w:w="1051" w:type="dxa"/>
            <w:vAlign w:val="center"/>
          </w:tcPr>
          <w:p w:rsidR="00427B11" w:rsidRPr="0062427F" w:rsidRDefault="00427B11" w:rsidP="002F2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-0.33</w:t>
            </w:r>
          </w:p>
        </w:tc>
      </w:tr>
      <w:tr w:rsidR="00427B11" w:rsidRPr="0062427F" w:rsidTr="00E561CE">
        <w:trPr>
          <w:trHeight w:val="288"/>
        </w:trPr>
        <w:tc>
          <w:tcPr>
            <w:tcW w:w="4428" w:type="dxa"/>
            <w:vAlign w:val="center"/>
          </w:tcPr>
          <w:p w:rsidR="00427B11" w:rsidRPr="0062427F" w:rsidRDefault="00427B11" w:rsidP="004E3203">
            <w:pPr>
              <w:ind w:left="-30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2427F">
              <w:rPr>
                <w:rFonts w:ascii="Arial" w:hAnsi="Arial" w:cs="Arial"/>
                <w:i/>
                <w:color w:val="FF0000"/>
                <w:sz w:val="20"/>
                <w:szCs w:val="20"/>
              </w:rPr>
              <w:t>S   S&amp;P 500 Index</w:t>
            </w:r>
          </w:p>
        </w:tc>
        <w:tc>
          <w:tcPr>
            <w:tcW w:w="1402" w:type="dxa"/>
            <w:vAlign w:val="center"/>
          </w:tcPr>
          <w:p w:rsidR="00427B11" w:rsidRPr="0062427F" w:rsidRDefault="00427B11" w:rsidP="004E3203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27B11" w:rsidRPr="0062427F" w:rsidRDefault="00427B11" w:rsidP="004E3203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1.14</w:t>
            </w:r>
          </w:p>
        </w:tc>
        <w:tc>
          <w:tcPr>
            <w:tcW w:w="931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5.56</w:t>
            </w:r>
          </w:p>
        </w:tc>
        <w:tc>
          <w:tcPr>
            <w:tcW w:w="1316" w:type="dxa"/>
            <w:gridSpan w:val="2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1.23</w:t>
            </w:r>
          </w:p>
        </w:tc>
        <w:tc>
          <w:tcPr>
            <w:tcW w:w="1191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-5.15</w:t>
            </w:r>
          </w:p>
        </w:tc>
        <w:tc>
          <w:tcPr>
            <w:tcW w:w="1051" w:type="dxa"/>
            <w:vAlign w:val="center"/>
          </w:tcPr>
          <w:p w:rsidR="00427B11" w:rsidRPr="0062427F" w:rsidRDefault="00427B11" w:rsidP="007F6CD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-1.18</w:t>
            </w:r>
          </w:p>
        </w:tc>
      </w:tr>
      <w:tr w:rsidR="00427B11" w:rsidRPr="0062427F" w:rsidTr="00E561CE">
        <w:trPr>
          <w:trHeight w:val="288"/>
        </w:trPr>
        <w:tc>
          <w:tcPr>
            <w:tcW w:w="4428" w:type="dxa"/>
            <w:vAlign w:val="center"/>
          </w:tcPr>
          <w:p w:rsidR="00427B11" w:rsidRPr="0062427F" w:rsidRDefault="00427B11" w:rsidP="004E3203">
            <w:pPr>
              <w:ind w:left="-3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427B11" w:rsidRPr="0062427F" w:rsidRDefault="00427B11" w:rsidP="004E3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27B11" w:rsidRPr="0062427F" w:rsidRDefault="00427B11" w:rsidP="004E3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11" w:rsidRPr="0062427F" w:rsidTr="00E561CE">
        <w:trPr>
          <w:trHeight w:val="288"/>
        </w:trPr>
        <w:tc>
          <w:tcPr>
            <w:tcW w:w="4428" w:type="dxa"/>
            <w:vAlign w:val="center"/>
          </w:tcPr>
          <w:p w:rsidR="00427B11" w:rsidRPr="0062427F" w:rsidRDefault="00427B11" w:rsidP="0054699B">
            <w:pPr>
              <w:ind w:left="-303"/>
              <w:rPr>
                <w:rFonts w:ascii="Arial" w:hAnsi="Arial" w:cs="Arial"/>
                <w:sz w:val="20"/>
                <w:szCs w:val="20"/>
              </w:rPr>
            </w:pPr>
            <w:bookmarkStart w:id="2" w:name="_Hlk159911796"/>
            <w:r w:rsidRPr="0062427F">
              <w:rPr>
                <w:rFonts w:ascii="Arial" w:hAnsi="Arial" w:cs="Arial"/>
                <w:sz w:val="20"/>
                <w:szCs w:val="20"/>
              </w:rPr>
              <w:t>TI  TIAA-CREF Social Choice Account</w:t>
            </w:r>
          </w:p>
        </w:tc>
        <w:tc>
          <w:tcPr>
            <w:tcW w:w="1402" w:type="dxa"/>
            <w:vAlign w:val="center"/>
          </w:tcPr>
          <w:p w:rsidR="00427B11" w:rsidRPr="0062427F" w:rsidRDefault="00427B11" w:rsidP="00546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.005%</w:t>
            </w:r>
          </w:p>
        </w:tc>
        <w:tc>
          <w:tcPr>
            <w:tcW w:w="1658" w:type="dxa"/>
            <w:vAlign w:val="center"/>
          </w:tcPr>
          <w:p w:rsidR="00427B11" w:rsidRPr="00747BC3" w:rsidRDefault="00427B11" w:rsidP="0054699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.425</w:t>
            </w:r>
            <w:r w:rsidRPr="00A903D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96" w:type="dxa"/>
            <w:vAlign w:val="center"/>
          </w:tcPr>
          <w:p w:rsidR="00427B11" w:rsidRPr="00747BC3" w:rsidRDefault="00427B11" w:rsidP="0054699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  <w:r w:rsidRPr="00A903D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37" w:type="dxa"/>
            <w:vAlign w:val="center"/>
          </w:tcPr>
          <w:p w:rsidR="00427B11" w:rsidRPr="0062427F" w:rsidRDefault="00427B11" w:rsidP="00546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931" w:type="dxa"/>
            <w:vAlign w:val="center"/>
          </w:tcPr>
          <w:p w:rsidR="00427B11" w:rsidRPr="0062427F" w:rsidRDefault="00427B11" w:rsidP="00546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5.32</w:t>
            </w:r>
          </w:p>
        </w:tc>
        <w:tc>
          <w:tcPr>
            <w:tcW w:w="1316" w:type="dxa"/>
            <w:gridSpan w:val="2"/>
            <w:vAlign w:val="center"/>
          </w:tcPr>
          <w:p w:rsidR="00427B11" w:rsidRPr="0062427F" w:rsidRDefault="00427B11" w:rsidP="00546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4.29</w:t>
            </w:r>
          </w:p>
        </w:tc>
        <w:tc>
          <w:tcPr>
            <w:tcW w:w="1191" w:type="dxa"/>
            <w:vAlign w:val="center"/>
          </w:tcPr>
          <w:p w:rsidR="00427B11" w:rsidRPr="0062427F" w:rsidRDefault="00427B11" w:rsidP="00546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-0.12</w:t>
            </w:r>
          </w:p>
        </w:tc>
        <w:tc>
          <w:tcPr>
            <w:tcW w:w="1051" w:type="dxa"/>
            <w:vAlign w:val="center"/>
          </w:tcPr>
          <w:p w:rsidR="00427B11" w:rsidRPr="0062427F" w:rsidRDefault="00427B11" w:rsidP="00546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1.89</w:t>
            </w:r>
          </w:p>
        </w:tc>
      </w:tr>
      <w:bookmarkEnd w:id="2"/>
      <w:tr w:rsidR="00427B11" w:rsidRPr="0062427F" w:rsidTr="00E561CE">
        <w:trPr>
          <w:trHeight w:val="288"/>
        </w:trPr>
        <w:tc>
          <w:tcPr>
            <w:tcW w:w="4428" w:type="dxa"/>
            <w:vAlign w:val="center"/>
          </w:tcPr>
          <w:p w:rsidR="00427B11" w:rsidRPr="0062427F" w:rsidRDefault="00427B11" w:rsidP="00EF29EF">
            <w:pPr>
              <w:ind w:left="-30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2427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60% Russell 3000 Index/40% BC Aggregate</w:t>
            </w:r>
            <w:r w:rsidRPr="0062427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427B11" w:rsidRPr="0062427F" w:rsidRDefault="00427B11" w:rsidP="00EF29EF">
            <w:pPr>
              <w:ind w:left="-30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  </w:t>
            </w:r>
            <w:r w:rsidRPr="0062427F">
              <w:rPr>
                <w:rFonts w:ascii="Arial" w:hAnsi="Arial" w:cs="Arial"/>
                <w:i/>
                <w:color w:val="FF0000"/>
                <w:sz w:val="20"/>
                <w:szCs w:val="20"/>
              </w:rPr>
              <w:t>Bond Index</w:t>
            </w:r>
          </w:p>
        </w:tc>
        <w:tc>
          <w:tcPr>
            <w:tcW w:w="1402" w:type="dxa"/>
            <w:vAlign w:val="center"/>
          </w:tcPr>
          <w:p w:rsidR="00427B11" w:rsidRPr="0062427F" w:rsidRDefault="00427B11" w:rsidP="00EF29E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27B11" w:rsidRPr="0062427F" w:rsidRDefault="00427B11" w:rsidP="00EF29E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427B11" w:rsidRPr="0062427F" w:rsidRDefault="00427B11" w:rsidP="00EF29E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2.72</w:t>
            </w:r>
          </w:p>
        </w:tc>
        <w:tc>
          <w:tcPr>
            <w:tcW w:w="931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6.48</w:t>
            </w:r>
          </w:p>
        </w:tc>
        <w:tc>
          <w:tcPr>
            <w:tcW w:w="1316" w:type="dxa"/>
            <w:gridSpan w:val="2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4.63</w:t>
            </w:r>
          </w:p>
        </w:tc>
        <w:tc>
          <w:tcPr>
            <w:tcW w:w="1191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0.21</w:t>
            </w:r>
          </w:p>
        </w:tc>
        <w:tc>
          <w:tcPr>
            <w:tcW w:w="1051" w:type="dxa"/>
            <w:vAlign w:val="center"/>
          </w:tcPr>
          <w:p w:rsidR="00427B11" w:rsidRPr="0062427F" w:rsidRDefault="00427B11" w:rsidP="007959B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2.45</w:t>
            </w:r>
          </w:p>
        </w:tc>
      </w:tr>
    </w:tbl>
    <w:p w:rsidR="00427B11" w:rsidRDefault="00427B11" w:rsidP="004A3164">
      <w:pPr>
        <w:jc w:val="center"/>
        <w:rPr>
          <w:rFonts w:ascii="Arial" w:hAnsi="Arial" w:cs="Arial"/>
        </w:rPr>
      </w:pPr>
    </w:p>
    <w:p w:rsidR="00427B11" w:rsidRDefault="00427B11" w:rsidP="004A3164">
      <w:pPr>
        <w:jc w:val="center"/>
        <w:rPr>
          <w:rFonts w:ascii="Arial" w:hAnsi="Arial" w:cs="Arial"/>
        </w:rPr>
      </w:pPr>
    </w:p>
    <w:p w:rsidR="00427B11" w:rsidRPr="001A74CB" w:rsidRDefault="00427B11">
      <w:pPr>
        <w:rPr>
          <w:rFonts w:ascii="Arial" w:hAnsi="Arial" w:cs="Arial"/>
          <w:sz w:val="20"/>
          <w:szCs w:val="20"/>
        </w:rPr>
      </w:pPr>
    </w:p>
    <w:p w:rsidR="00427B11" w:rsidRDefault="00427B11"/>
    <w:p w:rsidR="00427B11" w:rsidRDefault="00427B11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427B11" w:rsidRDefault="00427B11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427B11" w:rsidRDefault="00427B11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427B11" w:rsidRPr="00A80E2F" w:rsidRDefault="00427B11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  <w:r w:rsidRPr="00A80E2F">
        <w:rPr>
          <w:rFonts w:ascii="Arial Black" w:hAnsi="Arial Black" w:cs="Arial"/>
        </w:rPr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427B11" w:rsidRDefault="00427B11" w:rsidP="004A3164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place">
        <w:r w:rsidRPr="00A80E2F">
          <w:rPr>
            <w:rFonts w:ascii="Arial" w:hAnsi="Arial" w:cs="Arial"/>
          </w:rPr>
          <w:t>Maryland</w:t>
        </w:r>
      </w:smartTag>
    </w:p>
    <w:p w:rsidR="00427B11" w:rsidRPr="00A80E2F" w:rsidRDefault="00427B11" w:rsidP="00785EF3">
      <w:pPr>
        <w:jc w:val="center"/>
        <w:rPr>
          <w:rFonts w:ascii="Arial Black" w:hAnsi="Arial Black" w:cs="Arial"/>
        </w:rPr>
      </w:pPr>
      <w:r>
        <w:rPr>
          <w:rFonts w:ascii="Arial" w:hAnsi="Arial" w:cs="Arial"/>
        </w:rPr>
        <w:t>(As of September 30, 2011)</w:t>
      </w:r>
    </w:p>
    <w:p w:rsidR="00427B11" w:rsidRDefault="00427B11"/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427B11" w:rsidRPr="0062427F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 Black" w:hAnsi="Arial Black" w:cs="Arial"/>
                <w:color w:val="FFFFFF"/>
                <w:sz w:val="20"/>
                <w:szCs w:val="20"/>
              </w:rPr>
            </w:pPr>
            <w:r w:rsidRPr="0062427F">
              <w:rPr>
                <w:rFonts w:ascii="Arial Black" w:hAnsi="Arial Black" w:cs="Arial"/>
                <w:color w:val="FFFFFF"/>
                <w:sz w:val="20"/>
                <w:szCs w:val="20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 Black" w:hAnsi="Arial Black" w:cs="Arial"/>
                <w:color w:val="FFFFFF"/>
                <w:sz w:val="20"/>
                <w:szCs w:val="20"/>
              </w:rPr>
            </w:pPr>
            <w:r w:rsidRPr="0062427F">
              <w:rPr>
                <w:rFonts w:ascii="Arial Black" w:hAnsi="Arial Black" w:cs="Arial"/>
                <w:color w:val="FFFFFF"/>
                <w:sz w:val="20"/>
                <w:szCs w:val="20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 Black" w:hAnsi="Arial Black" w:cs="Arial"/>
                <w:color w:val="FFFFFF"/>
                <w:sz w:val="20"/>
                <w:szCs w:val="20"/>
              </w:rPr>
            </w:pPr>
            <w:r w:rsidRPr="0062427F">
              <w:rPr>
                <w:rFonts w:ascii="Arial Black" w:hAnsi="Arial Black" w:cs="Arial"/>
                <w:color w:val="FFFFFF"/>
                <w:sz w:val="20"/>
                <w:szCs w:val="20"/>
              </w:rPr>
              <w:t>Average Annual Rates of Return</w:t>
            </w:r>
          </w:p>
        </w:tc>
      </w:tr>
      <w:tr w:rsidR="00427B11" w:rsidRPr="0062427F" w:rsidTr="0062427F">
        <w:trPr>
          <w:trHeight w:val="467"/>
        </w:trPr>
        <w:tc>
          <w:tcPr>
            <w:tcW w:w="4968" w:type="dxa"/>
            <w:shd w:val="clear" w:color="auto" w:fill="FFCC00"/>
            <w:vAlign w:val="center"/>
          </w:tcPr>
          <w:p w:rsidR="00427B11" w:rsidRPr="0062427F" w:rsidRDefault="00427B11" w:rsidP="000C68BA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Lifecycle Funds 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M &amp; E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Fund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5 Year</w:t>
            </w:r>
          </w:p>
        </w:tc>
      </w:tr>
      <w:tr w:rsidR="00427B11" w:rsidRPr="0062427F" w:rsidTr="004E3203">
        <w:trPr>
          <w:trHeight w:val="233"/>
        </w:trPr>
        <w:tc>
          <w:tcPr>
            <w:tcW w:w="4968" w:type="dxa"/>
            <w:vAlign w:val="center"/>
          </w:tcPr>
          <w:p w:rsidR="00427B11" w:rsidRPr="0062427F" w:rsidRDefault="00427B11" w:rsidP="007A32C7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276981648"/>
            <w:r w:rsidRPr="0062427F">
              <w:rPr>
                <w:rFonts w:ascii="Arial" w:hAnsi="Arial" w:cs="Arial"/>
                <w:sz w:val="20"/>
                <w:szCs w:val="20"/>
              </w:rPr>
              <w:t xml:space="preserve">Fidelity Freedom Income Fund 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4E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82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AE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8B2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1.97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8B2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4.72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8B2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4.89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8B2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8B2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3.28</w:t>
            </w:r>
          </w:p>
        </w:tc>
      </w:tr>
      <w:tr w:rsidR="00427B11" w:rsidRPr="0062427F" w:rsidTr="004E3203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Fidelity Freedom 2000 Fund </w:t>
            </w:r>
          </w:p>
        </w:tc>
        <w:tc>
          <w:tcPr>
            <w:tcW w:w="1170" w:type="dxa"/>
            <w:vAlign w:val="center"/>
          </w:tcPr>
          <w:p w:rsidR="00427B11" w:rsidRDefault="00427B11" w:rsidP="004E3203">
            <w:pPr>
              <w:jc w:val="center"/>
            </w:pPr>
            <w:r w:rsidRPr="00DE05A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82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B40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8B2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8B2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4.81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8B2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4.71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8B2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8B2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</w:tr>
      <w:tr w:rsidR="00427B11" w:rsidRPr="0062427F" w:rsidTr="004E3203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Fidelity Freedom 2005 Fund </w:t>
            </w:r>
          </w:p>
        </w:tc>
        <w:tc>
          <w:tcPr>
            <w:tcW w:w="1170" w:type="dxa"/>
            <w:vAlign w:val="center"/>
          </w:tcPr>
          <w:p w:rsidR="00427B11" w:rsidRDefault="00427B11" w:rsidP="004E3203">
            <w:pPr>
              <w:jc w:val="center"/>
            </w:pPr>
            <w:r w:rsidRPr="00DE05A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82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82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8B2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8B2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4.84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8B2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4.36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-0.31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</w:tr>
      <w:tr w:rsidR="00427B11" w:rsidRPr="0062427F" w:rsidTr="004E3203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Fidelity Freedom 2010 Fund </w:t>
            </w:r>
          </w:p>
        </w:tc>
        <w:tc>
          <w:tcPr>
            <w:tcW w:w="1170" w:type="dxa"/>
            <w:vAlign w:val="center"/>
          </w:tcPr>
          <w:p w:rsidR="00427B11" w:rsidRDefault="00427B11" w:rsidP="004E3203">
            <w:pPr>
              <w:jc w:val="center"/>
            </w:pPr>
            <w:r w:rsidRPr="00DE05A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82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82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-0.40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</w:tr>
      <w:tr w:rsidR="00427B11" w:rsidRPr="0062427F" w:rsidTr="004E3203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Fidelity Freedom 2015 Fund </w:t>
            </w:r>
          </w:p>
        </w:tc>
        <w:tc>
          <w:tcPr>
            <w:tcW w:w="1170" w:type="dxa"/>
            <w:vAlign w:val="center"/>
          </w:tcPr>
          <w:p w:rsidR="00427B11" w:rsidRDefault="00427B11" w:rsidP="004E3203">
            <w:pPr>
              <w:jc w:val="center"/>
            </w:pPr>
            <w:r w:rsidRPr="00DE05A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82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82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4.82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4.29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-0.90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1.93</w:t>
            </w:r>
          </w:p>
        </w:tc>
      </w:tr>
      <w:tr w:rsidR="00427B11" w:rsidRPr="0062427F" w:rsidTr="004E3203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Fidelity Freedom 2020 Fund </w:t>
            </w:r>
          </w:p>
        </w:tc>
        <w:tc>
          <w:tcPr>
            <w:tcW w:w="1170" w:type="dxa"/>
            <w:vAlign w:val="center"/>
          </w:tcPr>
          <w:p w:rsidR="00427B11" w:rsidRDefault="00427B11" w:rsidP="004E3203">
            <w:pPr>
              <w:jc w:val="center"/>
            </w:pPr>
            <w:r w:rsidRPr="00DE05A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82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82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4.74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3.64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-2.28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</w:tr>
      <w:tr w:rsidR="00427B11" w:rsidRPr="0062427F" w:rsidTr="004E3203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Fidelity Freedom 2025 Fund</w:t>
            </w:r>
          </w:p>
        </w:tc>
        <w:tc>
          <w:tcPr>
            <w:tcW w:w="1170" w:type="dxa"/>
            <w:vAlign w:val="center"/>
          </w:tcPr>
          <w:p w:rsidR="00427B11" w:rsidRDefault="00427B11" w:rsidP="004E3203">
            <w:pPr>
              <w:jc w:val="center"/>
            </w:pPr>
            <w:r w:rsidRPr="00DE05A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82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0.73%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82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0.73%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-0.90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4.19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3.09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-2.95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</w:tr>
      <w:tr w:rsidR="00427B11" w:rsidRPr="0062427F" w:rsidTr="004E3203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Fidelity Freedom 2030 Fund </w:t>
            </w:r>
          </w:p>
        </w:tc>
        <w:tc>
          <w:tcPr>
            <w:tcW w:w="1170" w:type="dxa"/>
            <w:vAlign w:val="center"/>
          </w:tcPr>
          <w:p w:rsidR="00427B11" w:rsidRDefault="00427B11" w:rsidP="004E3203">
            <w:pPr>
              <w:jc w:val="center"/>
            </w:pPr>
            <w:r w:rsidRPr="00DE05A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82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82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-1.28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2.22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-4.30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-0.13</w:t>
            </w:r>
          </w:p>
        </w:tc>
      </w:tr>
      <w:tr w:rsidR="00427B11" w:rsidRPr="0062427F" w:rsidTr="004E3203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Fidelity Freedom 2035 Fund </w:t>
            </w:r>
          </w:p>
        </w:tc>
        <w:tc>
          <w:tcPr>
            <w:tcW w:w="1170" w:type="dxa"/>
            <w:vAlign w:val="center"/>
          </w:tcPr>
          <w:p w:rsidR="00427B11" w:rsidRDefault="00427B11" w:rsidP="004E3203">
            <w:pPr>
              <w:jc w:val="center"/>
            </w:pPr>
            <w:r w:rsidRPr="00DE05A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82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82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-2.63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-4.95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-0.64</w:t>
            </w:r>
          </w:p>
        </w:tc>
      </w:tr>
      <w:tr w:rsidR="00427B11" w:rsidRPr="0062427F" w:rsidTr="004E3203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Fidelity Freedom 2040 Fund </w:t>
            </w:r>
          </w:p>
        </w:tc>
        <w:tc>
          <w:tcPr>
            <w:tcW w:w="1170" w:type="dxa"/>
            <w:vAlign w:val="center"/>
          </w:tcPr>
          <w:p w:rsidR="00427B11" w:rsidRDefault="00427B11" w:rsidP="004E3203">
            <w:pPr>
              <w:jc w:val="center"/>
            </w:pPr>
            <w:r w:rsidRPr="00DE05A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82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82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-2.76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3.07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-5.31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-0.88</w:t>
            </w:r>
          </w:p>
        </w:tc>
      </w:tr>
      <w:tr w:rsidR="00427B11" w:rsidRPr="0062427F" w:rsidTr="004E3203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Fidelity Freedom 2045 Fund</w:t>
            </w:r>
          </w:p>
        </w:tc>
        <w:tc>
          <w:tcPr>
            <w:tcW w:w="1170" w:type="dxa"/>
            <w:vAlign w:val="center"/>
          </w:tcPr>
          <w:p w:rsidR="00427B11" w:rsidRDefault="00427B11" w:rsidP="004E3203">
            <w:pPr>
              <w:jc w:val="center"/>
            </w:pPr>
            <w:r w:rsidRPr="00DE05A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82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82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-3.08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2.93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-5.53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-0.96</w:t>
            </w:r>
          </w:p>
        </w:tc>
      </w:tr>
      <w:tr w:rsidR="00427B11" w:rsidRPr="0062427F" w:rsidTr="004E3203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Fidelity Freedom 2050 Fund</w:t>
            </w:r>
          </w:p>
        </w:tc>
        <w:tc>
          <w:tcPr>
            <w:tcW w:w="1170" w:type="dxa"/>
            <w:vAlign w:val="center"/>
          </w:tcPr>
          <w:p w:rsidR="00427B11" w:rsidRDefault="00427B11" w:rsidP="004E3203">
            <w:pPr>
              <w:jc w:val="center"/>
            </w:pPr>
            <w:r w:rsidRPr="00DE05A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82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824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-3.53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2.51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-6.22</w:t>
            </w:r>
          </w:p>
        </w:tc>
        <w:tc>
          <w:tcPr>
            <w:tcW w:w="1188" w:type="dxa"/>
            <w:vAlign w:val="center"/>
          </w:tcPr>
          <w:p w:rsidR="00427B11" w:rsidRPr="0062427F" w:rsidRDefault="00427B11" w:rsidP="00D5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-1.45</w:t>
            </w:r>
          </w:p>
        </w:tc>
      </w:tr>
      <w:bookmarkEnd w:id="3"/>
    </w:tbl>
    <w:p w:rsidR="00427B11" w:rsidRDefault="00427B11"/>
    <w:p w:rsidR="00427B11" w:rsidRDefault="00427B11" w:rsidP="00AE1BAE">
      <w:pPr>
        <w:tabs>
          <w:tab w:val="left" w:pos="3997"/>
          <w:tab w:val="center" w:pos="7200"/>
        </w:tabs>
        <w:jc w:val="center"/>
      </w:pPr>
    </w:p>
    <w:p w:rsidR="00427B11" w:rsidRDefault="00427B11" w:rsidP="00AE1BAE">
      <w:pPr>
        <w:tabs>
          <w:tab w:val="left" w:pos="3997"/>
          <w:tab w:val="center" w:pos="7200"/>
        </w:tabs>
        <w:jc w:val="center"/>
      </w:pPr>
    </w:p>
    <w:p w:rsidR="00427B11" w:rsidRDefault="00427B11" w:rsidP="00AE1BAE">
      <w:pPr>
        <w:tabs>
          <w:tab w:val="left" w:pos="3997"/>
          <w:tab w:val="center" w:pos="7200"/>
        </w:tabs>
        <w:jc w:val="center"/>
      </w:pPr>
    </w:p>
    <w:p w:rsidR="00427B11" w:rsidRDefault="00427B11" w:rsidP="00AE1BAE">
      <w:pPr>
        <w:tabs>
          <w:tab w:val="left" w:pos="3997"/>
          <w:tab w:val="center" w:pos="7200"/>
        </w:tabs>
        <w:jc w:val="center"/>
      </w:pPr>
    </w:p>
    <w:p w:rsidR="00427B11" w:rsidRDefault="00427B11" w:rsidP="00AE1BAE">
      <w:pPr>
        <w:tabs>
          <w:tab w:val="left" w:pos="3997"/>
          <w:tab w:val="center" w:pos="7200"/>
        </w:tabs>
        <w:jc w:val="center"/>
      </w:pPr>
    </w:p>
    <w:p w:rsidR="00427B11" w:rsidRDefault="00427B11" w:rsidP="00AE1BAE">
      <w:pPr>
        <w:tabs>
          <w:tab w:val="left" w:pos="3997"/>
          <w:tab w:val="center" w:pos="7200"/>
        </w:tabs>
        <w:jc w:val="center"/>
      </w:pPr>
    </w:p>
    <w:p w:rsidR="00427B11" w:rsidRDefault="00427B11" w:rsidP="00AE1BAE">
      <w:pPr>
        <w:tabs>
          <w:tab w:val="left" w:pos="3997"/>
          <w:tab w:val="center" w:pos="7200"/>
        </w:tabs>
        <w:jc w:val="center"/>
      </w:pPr>
    </w:p>
    <w:p w:rsidR="00427B11" w:rsidRDefault="00427B11" w:rsidP="00AE1BAE">
      <w:pPr>
        <w:tabs>
          <w:tab w:val="left" w:pos="3997"/>
          <w:tab w:val="center" w:pos="7200"/>
        </w:tabs>
        <w:jc w:val="center"/>
      </w:pPr>
    </w:p>
    <w:p w:rsidR="00427B11" w:rsidRDefault="00427B11" w:rsidP="00AE1BAE">
      <w:pPr>
        <w:tabs>
          <w:tab w:val="left" w:pos="3997"/>
          <w:tab w:val="center" w:pos="7200"/>
        </w:tabs>
        <w:jc w:val="center"/>
      </w:pPr>
    </w:p>
    <w:p w:rsidR="00427B11" w:rsidRPr="00A80E2F" w:rsidRDefault="00427B11" w:rsidP="00AE1BAE">
      <w:pPr>
        <w:tabs>
          <w:tab w:val="left" w:pos="3997"/>
          <w:tab w:val="center" w:pos="7200"/>
        </w:tabs>
        <w:jc w:val="center"/>
        <w:rPr>
          <w:rFonts w:ascii="Arial Black" w:hAnsi="Arial Black" w:cs="Arial"/>
        </w:rPr>
      </w:pPr>
      <w:r w:rsidRPr="00AE1BAE">
        <w:rPr>
          <w:rFonts w:ascii="Arial" w:hAnsi="Arial" w:cs="Arial"/>
        </w:rPr>
        <w:t>This space intentionally left blank.</w:t>
      </w:r>
      <w:r>
        <w:br w:type="page"/>
      </w:r>
      <w:r w:rsidRPr="00A80E2F">
        <w:rPr>
          <w:rFonts w:ascii="Arial Black" w:hAnsi="Arial Black" w:cs="Arial"/>
        </w:rPr>
        <w:lastRenderedPageBreak/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427B11" w:rsidRDefault="00427B11" w:rsidP="00AE1BAE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place">
        <w:r w:rsidRPr="00A80E2F">
          <w:rPr>
            <w:rFonts w:ascii="Arial" w:hAnsi="Arial" w:cs="Arial"/>
          </w:rPr>
          <w:t>Maryland</w:t>
        </w:r>
      </w:smartTag>
    </w:p>
    <w:p w:rsidR="00427B11" w:rsidRPr="00A80E2F" w:rsidRDefault="00427B11" w:rsidP="00785EF3">
      <w:pPr>
        <w:jc w:val="center"/>
        <w:rPr>
          <w:rFonts w:ascii="Arial Black" w:hAnsi="Arial Black" w:cs="Arial"/>
        </w:rPr>
      </w:pPr>
      <w:r>
        <w:rPr>
          <w:rFonts w:ascii="Arial" w:hAnsi="Arial" w:cs="Arial"/>
        </w:rPr>
        <w:t>(As of September 30, 2011)</w:t>
      </w:r>
    </w:p>
    <w:p w:rsidR="00427B11" w:rsidRDefault="00427B11"/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427B11" w:rsidRPr="0062427F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 Black" w:hAnsi="Arial Black" w:cs="Arial"/>
                <w:color w:val="FFFFFF"/>
                <w:sz w:val="20"/>
                <w:szCs w:val="20"/>
              </w:rPr>
            </w:pPr>
            <w:r w:rsidRPr="0062427F">
              <w:rPr>
                <w:rFonts w:ascii="Arial Black" w:hAnsi="Arial Black" w:cs="Arial"/>
                <w:color w:val="FFFFFF"/>
                <w:sz w:val="20"/>
                <w:szCs w:val="20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 Black" w:hAnsi="Arial Black" w:cs="Arial"/>
                <w:color w:val="FFFFFF"/>
                <w:sz w:val="20"/>
                <w:szCs w:val="20"/>
              </w:rPr>
            </w:pPr>
            <w:r w:rsidRPr="0062427F">
              <w:rPr>
                <w:rFonts w:ascii="Arial Black" w:hAnsi="Arial Black" w:cs="Arial"/>
                <w:color w:val="FFFFFF"/>
                <w:sz w:val="20"/>
                <w:szCs w:val="20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 Black" w:hAnsi="Arial Black" w:cs="Arial"/>
                <w:color w:val="FFFFFF"/>
                <w:sz w:val="20"/>
                <w:szCs w:val="20"/>
              </w:rPr>
            </w:pPr>
            <w:r w:rsidRPr="0062427F">
              <w:rPr>
                <w:rFonts w:ascii="Arial Black" w:hAnsi="Arial Black" w:cs="Arial"/>
                <w:color w:val="FFFFFF"/>
                <w:sz w:val="20"/>
                <w:szCs w:val="20"/>
              </w:rPr>
              <w:t>Average Annual Rates of Return</w:t>
            </w:r>
          </w:p>
        </w:tc>
      </w:tr>
      <w:tr w:rsidR="00427B11" w:rsidRPr="0062427F" w:rsidTr="0062427F">
        <w:trPr>
          <w:trHeight w:val="467"/>
        </w:trPr>
        <w:tc>
          <w:tcPr>
            <w:tcW w:w="4968" w:type="dxa"/>
            <w:shd w:val="clear" w:color="auto" w:fill="FFCC00"/>
            <w:vAlign w:val="center"/>
          </w:tcPr>
          <w:p w:rsidR="00427B11" w:rsidRPr="0062427F" w:rsidRDefault="00427B11" w:rsidP="00973C70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Lifecycle Funds (Continued)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M &amp; E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Fund</w:t>
            </w:r>
          </w:p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427B11" w:rsidRPr="0062427F" w:rsidRDefault="00427B11" w:rsidP="0062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5 Year</w:t>
            </w:r>
          </w:p>
        </w:tc>
      </w:tr>
      <w:tr w:rsidR="00427B11" w:rsidRPr="0062427F" w:rsidTr="00100762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802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TIAA-CREF Lifecycle Retirement Income Premier</w:t>
            </w:r>
            <w:r w:rsidRPr="00624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96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85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85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E1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1.44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E1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5.08</w:t>
            </w:r>
          </w:p>
        </w:tc>
        <w:tc>
          <w:tcPr>
            <w:tcW w:w="1386" w:type="dxa"/>
            <w:vAlign w:val="center"/>
          </w:tcPr>
          <w:p w:rsidR="00427B11" w:rsidRDefault="00427B11" w:rsidP="00100762">
            <w:pPr>
              <w:jc w:val="center"/>
            </w:pPr>
          </w:p>
        </w:tc>
        <w:tc>
          <w:tcPr>
            <w:tcW w:w="1188" w:type="dxa"/>
            <w:vAlign w:val="center"/>
          </w:tcPr>
          <w:p w:rsidR="00427B11" w:rsidRDefault="00427B11" w:rsidP="00100762">
            <w:pPr>
              <w:jc w:val="center"/>
            </w:pPr>
          </w:p>
        </w:tc>
        <w:tc>
          <w:tcPr>
            <w:tcW w:w="1188" w:type="dxa"/>
            <w:vAlign w:val="center"/>
          </w:tcPr>
          <w:p w:rsidR="00427B11" w:rsidRPr="0062427F" w:rsidRDefault="00427B11" w:rsidP="00897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11" w:rsidRPr="0062427F" w:rsidTr="005D6683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TIAA-CREF Lifecycle 2010 </w:t>
            </w:r>
            <w:r>
              <w:rPr>
                <w:rFonts w:ascii="Arial" w:hAnsi="Arial" w:cs="Arial"/>
                <w:sz w:val="20"/>
                <w:szCs w:val="20"/>
              </w:rPr>
              <w:t>Premier</w:t>
            </w:r>
            <w:r w:rsidRPr="0062427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Align w:val="center"/>
          </w:tcPr>
          <w:p w:rsidR="00427B11" w:rsidRDefault="00427B11" w:rsidP="00964B15">
            <w:pPr>
              <w:jc w:val="center"/>
            </w:pPr>
            <w:r w:rsidRPr="00DE05A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B2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B2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E1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E1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5.04</w:t>
            </w:r>
          </w:p>
        </w:tc>
        <w:tc>
          <w:tcPr>
            <w:tcW w:w="1386" w:type="dxa"/>
            <w:vAlign w:val="center"/>
          </w:tcPr>
          <w:p w:rsidR="00427B11" w:rsidRPr="0062427F" w:rsidRDefault="00427B11" w:rsidP="00465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27B11" w:rsidRPr="0062427F" w:rsidRDefault="00427B11" w:rsidP="00465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27B11" w:rsidRPr="0062427F" w:rsidRDefault="00427B11" w:rsidP="00465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11" w:rsidRPr="0062427F" w:rsidTr="005D6683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TIAA-CREF Lifecycle 2015 </w:t>
            </w:r>
            <w:r>
              <w:rPr>
                <w:rFonts w:ascii="Arial" w:hAnsi="Arial" w:cs="Arial"/>
                <w:sz w:val="20"/>
                <w:szCs w:val="20"/>
              </w:rPr>
              <w:t>Premier</w:t>
            </w:r>
            <w:r w:rsidRPr="0062427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Align w:val="center"/>
          </w:tcPr>
          <w:p w:rsidR="00427B11" w:rsidRDefault="00427B11" w:rsidP="00964B15">
            <w:pPr>
              <w:jc w:val="center"/>
            </w:pPr>
            <w:r w:rsidRPr="00DE05A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85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465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E16D3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0.20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E16D3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4.73</w:t>
            </w:r>
          </w:p>
        </w:tc>
        <w:tc>
          <w:tcPr>
            <w:tcW w:w="1386" w:type="dxa"/>
            <w:vAlign w:val="center"/>
          </w:tcPr>
          <w:p w:rsidR="00427B11" w:rsidRDefault="00427B11" w:rsidP="00465123">
            <w:pPr>
              <w:jc w:val="center"/>
            </w:pPr>
          </w:p>
        </w:tc>
        <w:tc>
          <w:tcPr>
            <w:tcW w:w="1188" w:type="dxa"/>
            <w:vAlign w:val="center"/>
          </w:tcPr>
          <w:p w:rsidR="00427B11" w:rsidRDefault="00427B11" w:rsidP="00465123">
            <w:pPr>
              <w:jc w:val="center"/>
            </w:pPr>
          </w:p>
        </w:tc>
        <w:tc>
          <w:tcPr>
            <w:tcW w:w="1188" w:type="dxa"/>
            <w:vAlign w:val="center"/>
          </w:tcPr>
          <w:p w:rsidR="00427B11" w:rsidRDefault="00427B11" w:rsidP="00465123">
            <w:pPr>
              <w:jc w:val="center"/>
            </w:pPr>
          </w:p>
        </w:tc>
      </w:tr>
      <w:tr w:rsidR="00427B11" w:rsidRPr="0062427F" w:rsidTr="005D6683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TIAA-CREF Lifecycle 2020 </w:t>
            </w:r>
            <w:r>
              <w:rPr>
                <w:rFonts w:ascii="Arial" w:hAnsi="Arial" w:cs="Arial"/>
                <w:sz w:val="20"/>
                <w:szCs w:val="20"/>
              </w:rPr>
              <w:t>Premier</w:t>
            </w:r>
            <w:r w:rsidRPr="00624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427B11" w:rsidRDefault="00427B11" w:rsidP="00964B15">
            <w:pPr>
              <w:jc w:val="center"/>
            </w:pPr>
            <w:r w:rsidRPr="00DE05A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5D6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5D6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E16D3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-0.51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E16D3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4.42</w:t>
            </w:r>
          </w:p>
        </w:tc>
        <w:tc>
          <w:tcPr>
            <w:tcW w:w="1386" w:type="dxa"/>
            <w:vAlign w:val="center"/>
          </w:tcPr>
          <w:p w:rsidR="00427B11" w:rsidRDefault="00427B11" w:rsidP="00C26A4A">
            <w:pPr>
              <w:jc w:val="center"/>
            </w:pPr>
          </w:p>
        </w:tc>
        <w:tc>
          <w:tcPr>
            <w:tcW w:w="1188" w:type="dxa"/>
            <w:vAlign w:val="center"/>
          </w:tcPr>
          <w:p w:rsidR="00427B11" w:rsidRDefault="00427B11" w:rsidP="00C26A4A">
            <w:pPr>
              <w:jc w:val="center"/>
            </w:pPr>
          </w:p>
        </w:tc>
        <w:tc>
          <w:tcPr>
            <w:tcW w:w="1188" w:type="dxa"/>
            <w:vAlign w:val="center"/>
          </w:tcPr>
          <w:p w:rsidR="00427B11" w:rsidRDefault="00427B11" w:rsidP="00C26A4A">
            <w:pPr>
              <w:jc w:val="center"/>
            </w:pPr>
          </w:p>
        </w:tc>
      </w:tr>
      <w:tr w:rsidR="00427B11" w:rsidRPr="0062427F" w:rsidTr="005D6683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TIAA-CREF Lifecycle 2025 </w:t>
            </w:r>
            <w:r>
              <w:rPr>
                <w:rFonts w:ascii="Arial" w:hAnsi="Arial" w:cs="Arial"/>
                <w:sz w:val="20"/>
                <w:szCs w:val="20"/>
              </w:rPr>
              <w:t>Premier</w:t>
            </w:r>
            <w:r w:rsidRPr="00624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427B11" w:rsidRDefault="00427B11" w:rsidP="00964B15">
            <w:pPr>
              <w:jc w:val="center"/>
            </w:pPr>
            <w:r w:rsidRPr="00DE05A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C2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C2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E16D3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-1.30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E16D3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3.94</w:t>
            </w:r>
          </w:p>
        </w:tc>
        <w:tc>
          <w:tcPr>
            <w:tcW w:w="1386" w:type="dxa"/>
            <w:vAlign w:val="center"/>
          </w:tcPr>
          <w:p w:rsidR="00427B11" w:rsidRDefault="00427B11" w:rsidP="00C26A4A">
            <w:pPr>
              <w:jc w:val="center"/>
            </w:pPr>
          </w:p>
        </w:tc>
        <w:tc>
          <w:tcPr>
            <w:tcW w:w="1188" w:type="dxa"/>
            <w:vAlign w:val="center"/>
          </w:tcPr>
          <w:p w:rsidR="00427B11" w:rsidRDefault="00427B11" w:rsidP="00C26A4A">
            <w:pPr>
              <w:jc w:val="center"/>
            </w:pPr>
          </w:p>
        </w:tc>
        <w:tc>
          <w:tcPr>
            <w:tcW w:w="1188" w:type="dxa"/>
            <w:vAlign w:val="center"/>
          </w:tcPr>
          <w:p w:rsidR="00427B11" w:rsidRDefault="00427B11" w:rsidP="00C26A4A">
            <w:pPr>
              <w:jc w:val="center"/>
            </w:pPr>
          </w:p>
        </w:tc>
      </w:tr>
      <w:tr w:rsidR="00427B11" w:rsidRPr="0062427F" w:rsidTr="005D6683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TIAA-CREF Lifecycle 2030 </w:t>
            </w:r>
            <w:r>
              <w:rPr>
                <w:rFonts w:ascii="Arial" w:hAnsi="Arial" w:cs="Arial"/>
                <w:sz w:val="20"/>
                <w:szCs w:val="20"/>
              </w:rPr>
              <w:t>Premier</w:t>
            </w:r>
            <w:r w:rsidRPr="0062427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Align w:val="center"/>
          </w:tcPr>
          <w:p w:rsidR="00427B11" w:rsidRDefault="00427B11" w:rsidP="00964B15">
            <w:pPr>
              <w:jc w:val="center"/>
            </w:pPr>
            <w:r w:rsidRPr="00DE05A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C2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C2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E16D3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-1.93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E16D3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3.63</w:t>
            </w:r>
          </w:p>
        </w:tc>
        <w:tc>
          <w:tcPr>
            <w:tcW w:w="1386" w:type="dxa"/>
            <w:vAlign w:val="center"/>
          </w:tcPr>
          <w:p w:rsidR="00427B11" w:rsidRDefault="00427B11" w:rsidP="00C26A4A">
            <w:pPr>
              <w:jc w:val="center"/>
            </w:pPr>
          </w:p>
        </w:tc>
        <w:tc>
          <w:tcPr>
            <w:tcW w:w="1188" w:type="dxa"/>
            <w:vAlign w:val="center"/>
          </w:tcPr>
          <w:p w:rsidR="00427B11" w:rsidRDefault="00427B11" w:rsidP="00C26A4A">
            <w:pPr>
              <w:jc w:val="center"/>
            </w:pPr>
          </w:p>
        </w:tc>
        <w:tc>
          <w:tcPr>
            <w:tcW w:w="1188" w:type="dxa"/>
            <w:vAlign w:val="center"/>
          </w:tcPr>
          <w:p w:rsidR="00427B11" w:rsidRDefault="00427B11" w:rsidP="00C26A4A">
            <w:pPr>
              <w:jc w:val="center"/>
            </w:pPr>
          </w:p>
        </w:tc>
      </w:tr>
      <w:tr w:rsidR="00427B11" w:rsidRPr="0062427F" w:rsidTr="005D6683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TIAA-CREF Lifecycle 2035 </w:t>
            </w:r>
            <w:r>
              <w:rPr>
                <w:rFonts w:ascii="Arial" w:hAnsi="Arial" w:cs="Arial"/>
                <w:sz w:val="20"/>
                <w:szCs w:val="20"/>
              </w:rPr>
              <w:t>Premier</w:t>
            </w:r>
            <w:r w:rsidRPr="0062427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Align w:val="center"/>
          </w:tcPr>
          <w:p w:rsidR="00427B11" w:rsidRDefault="00427B11" w:rsidP="00964B15">
            <w:pPr>
              <w:jc w:val="center"/>
            </w:pPr>
            <w:r w:rsidRPr="00DE05A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85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OLE_LINK1"/>
            <w:bookmarkStart w:id="5" w:name="OLE_LINK2"/>
            <w:r>
              <w:rPr>
                <w:rFonts w:ascii="Arial" w:hAnsi="Arial" w:cs="Arial"/>
                <w:sz w:val="20"/>
                <w:szCs w:val="20"/>
              </w:rPr>
              <w:t>0.60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  <w:bookmarkEnd w:id="4"/>
            <w:bookmarkEnd w:id="5"/>
          </w:p>
        </w:tc>
        <w:tc>
          <w:tcPr>
            <w:tcW w:w="1530" w:type="dxa"/>
            <w:vAlign w:val="center"/>
          </w:tcPr>
          <w:p w:rsidR="00427B11" w:rsidRPr="0062427F" w:rsidRDefault="00427B11" w:rsidP="00C2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E16D3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-2.73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E16D3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3.20</w:t>
            </w:r>
          </w:p>
        </w:tc>
        <w:tc>
          <w:tcPr>
            <w:tcW w:w="1386" w:type="dxa"/>
            <w:vAlign w:val="center"/>
          </w:tcPr>
          <w:p w:rsidR="00427B11" w:rsidRDefault="00427B11" w:rsidP="00C26A4A">
            <w:pPr>
              <w:jc w:val="center"/>
            </w:pPr>
          </w:p>
        </w:tc>
        <w:tc>
          <w:tcPr>
            <w:tcW w:w="1188" w:type="dxa"/>
            <w:vAlign w:val="center"/>
          </w:tcPr>
          <w:p w:rsidR="00427B11" w:rsidRDefault="00427B11" w:rsidP="00C26A4A">
            <w:pPr>
              <w:jc w:val="center"/>
            </w:pPr>
          </w:p>
        </w:tc>
        <w:tc>
          <w:tcPr>
            <w:tcW w:w="1188" w:type="dxa"/>
            <w:vAlign w:val="center"/>
          </w:tcPr>
          <w:p w:rsidR="00427B11" w:rsidRDefault="00427B11" w:rsidP="00C26A4A">
            <w:pPr>
              <w:jc w:val="center"/>
            </w:pPr>
          </w:p>
        </w:tc>
      </w:tr>
      <w:tr w:rsidR="00427B11" w:rsidRPr="0062427F" w:rsidTr="005D6683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C11337">
            <w:pPr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 xml:space="preserve">TIAA-CREF Lifecycle 2040 </w:t>
            </w:r>
            <w:r>
              <w:rPr>
                <w:rFonts w:ascii="Arial" w:hAnsi="Arial" w:cs="Arial"/>
                <w:sz w:val="20"/>
                <w:szCs w:val="20"/>
              </w:rPr>
              <w:t>Premier</w:t>
            </w:r>
            <w:r w:rsidRPr="0062427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Align w:val="center"/>
          </w:tcPr>
          <w:p w:rsidR="00427B11" w:rsidRDefault="00427B11" w:rsidP="00964B15">
            <w:pPr>
              <w:jc w:val="center"/>
            </w:pPr>
            <w:r w:rsidRPr="00DE05A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C2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C2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E16D3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-3.02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E16D3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3.10</w:t>
            </w:r>
          </w:p>
        </w:tc>
        <w:tc>
          <w:tcPr>
            <w:tcW w:w="1386" w:type="dxa"/>
            <w:vAlign w:val="center"/>
          </w:tcPr>
          <w:p w:rsidR="00427B11" w:rsidRDefault="00427B11" w:rsidP="00C26A4A">
            <w:pPr>
              <w:jc w:val="center"/>
            </w:pPr>
          </w:p>
        </w:tc>
        <w:tc>
          <w:tcPr>
            <w:tcW w:w="1188" w:type="dxa"/>
            <w:vAlign w:val="center"/>
          </w:tcPr>
          <w:p w:rsidR="00427B11" w:rsidRDefault="00427B11" w:rsidP="00C26A4A">
            <w:pPr>
              <w:jc w:val="center"/>
            </w:pPr>
          </w:p>
        </w:tc>
        <w:tc>
          <w:tcPr>
            <w:tcW w:w="1188" w:type="dxa"/>
            <w:vAlign w:val="center"/>
          </w:tcPr>
          <w:p w:rsidR="00427B11" w:rsidRDefault="00427B11" w:rsidP="005D6683">
            <w:pPr>
              <w:jc w:val="center"/>
            </w:pPr>
          </w:p>
        </w:tc>
      </w:tr>
      <w:tr w:rsidR="00427B11" w:rsidRPr="0062427F" w:rsidTr="009F30A9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897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TIAA-CREF Lifecycle 2045</w:t>
            </w:r>
            <w:r w:rsidRPr="00624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Premier</w:t>
            </w:r>
            <w:r w:rsidRPr="0062427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Align w:val="center"/>
          </w:tcPr>
          <w:p w:rsidR="00427B11" w:rsidRDefault="00427B11" w:rsidP="00964B15">
            <w:pPr>
              <w:jc w:val="center"/>
            </w:pPr>
            <w:r w:rsidRPr="00DE05A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546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546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E16D3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-2.97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E16D3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3.03</w:t>
            </w:r>
          </w:p>
        </w:tc>
        <w:tc>
          <w:tcPr>
            <w:tcW w:w="1386" w:type="dxa"/>
            <w:vAlign w:val="center"/>
          </w:tcPr>
          <w:p w:rsidR="00427B11" w:rsidRDefault="00427B11" w:rsidP="00C26A4A">
            <w:pPr>
              <w:jc w:val="center"/>
            </w:pPr>
          </w:p>
        </w:tc>
        <w:tc>
          <w:tcPr>
            <w:tcW w:w="1188" w:type="dxa"/>
            <w:vAlign w:val="center"/>
          </w:tcPr>
          <w:p w:rsidR="00427B11" w:rsidRDefault="00427B11" w:rsidP="009F30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427B11" w:rsidRDefault="00427B11" w:rsidP="008973AC">
            <w:pPr>
              <w:jc w:val="center"/>
            </w:pPr>
          </w:p>
        </w:tc>
      </w:tr>
      <w:tr w:rsidR="00427B11" w:rsidRPr="0062427F" w:rsidTr="009F30A9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897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TIAA-CREF Lifecycle 2050</w:t>
            </w:r>
            <w:r w:rsidRPr="00624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Premier</w:t>
            </w:r>
            <w:r w:rsidRPr="00624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427B11" w:rsidRDefault="00427B11" w:rsidP="00964B15">
            <w:pPr>
              <w:jc w:val="center"/>
            </w:pPr>
            <w:r w:rsidRPr="00DE05A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546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546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6E17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-2.95</w:t>
            </w:r>
          </w:p>
        </w:tc>
        <w:tc>
          <w:tcPr>
            <w:tcW w:w="990" w:type="dxa"/>
            <w:vAlign w:val="center"/>
          </w:tcPr>
          <w:p w:rsidR="00427B11" w:rsidRPr="0062427F" w:rsidRDefault="00427B11" w:rsidP="006E17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3.06</w:t>
            </w:r>
          </w:p>
        </w:tc>
        <w:tc>
          <w:tcPr>
            <w:tcW w:w="1386" w:type="dxa"/>
            <w:vAlign w:val="center"/>
          </w:tcPr>
          <w:p w:rsidR="00427B11" w:rsidRDefault="00427B11" w:rsidP="00C26A4A">
            <w:pPr>
              <w:jc w:val="center"/>
            </w:pPr>
          </w:p>
        </w:tc>
        <w:tc>
          <w:tcPr>
            <w:tcW w:w="1188" w:type="dxa"/>
            <w:vAlign w:val="center"/>
          </w:tcPr>
          <w:p w:rsidR="00427B11" w:rsidRDefault="00427B11" w:rsidP="009F30A9">
            <w:pPr>
              <w:jc w:val="center"/>
            </w:pPr>
          </w:p>
        </w:tc>
        <w:tc>
          <w:tcPr>
            <w:tcW w:w="1188" w:type="dxa"/>
            <w:vAlign w:val="center"/>
          </w:tcPr>
          <w:p w:rsidR="00427B11" w:rsidRDefault="00427B11" w:rsidP="008973AC">
            <w:pPr>
              <w:jc w:val="center"/>
            </w:pPr>
          </w:p>
        </w:tc>
      </w:tr>
      <w:tr w:rsidR="00427B11" w:rsidRPr="0062427F" w:rsidTr="009F30A9">
        <w:trPr>
          <w:trHeight w:val="288"/>
        </w:trPr>
        <w:tc>
          <w:tcPr>
            <w:tcW w:w="4968" w:type="dxa"/>
            <w:vAlign w:val="center"/>
          </w:tcPr>
          <w:p w:rsidR="00427B11" w:rsidRPr="0062427F" w:rsidRDefault="00427B11" w:rsidP="006E1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TIAA-CREF Lifecycle 2055</w:t>
            </w:r>
            <w:r w:rsidRPr="00624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Premier</w:t>
            </w:r>
            <w:r w:rsidRPr="00624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427B11" w:rsidRDefault="00427B11" w:rsidP="007F6CD3">
            <w:pPr>
              <w:jc w:val="center"/>
            </w:pPr>
            <w:r w:rsidRPr="00DE05A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546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30" w:type="dxa"/>
            <w:vAlign w:val="center"/>
          </w:tcPr>
          <w:p w:rsidR="00427B11" w:rsidRPr="0062427F" w:rsidRDefault="00427B11" w:rsidP="00546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</w:t>
            </w:r>
            <w:r w:rsidRPr="006242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427B11" w:rsidRPr="0062427F" w:rsidRDefault="00427B11" w:rsidP="00B03BF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27B11" w:rsidRPr="0062427F" w:rsidRDefault="00427B11" w:rsidP="00B03BF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427B11" w:rsidRDefault="00427B11" w:rsidP="007F6CD3">
            <w:pPr>
              <w:jc w:val="center"/>
            </w:pPr>
          </w:p>
        </w:tc>
        <w:tc>
          <w:tcPr>
            <w:tcW w:w="1188" w:type="dxa"/>
            <w:vAlign w:val="center"/>
          </w:tcPr>
          <w:p w:rsidR="00427B11" w:rsidRDefault="00427B11" w:rsidP="007F6CD3">
            <w:pPr>
              <w:jc w:val="center"/>
            </w:pPr>
          </w:p>
        </w:tc>
        <w:tc>
          <w:tcPr>
            <w:tcW w:w="1188" w:type="dxa"/>
            <w:vAlign w:val="center"/>
          </w:tcPr>
          <w:p w:rsidR="00427B11" w:rsidRDefault="00427B11" w:rsidP="007F6CD3">
            <w:pPr>
              <w:jc w:val="center"/>
            </w:pPr>
          </w:p>
        </w:tc>
      </w:tr>
    </w:tbl>
    <w:p w:rsidR="00427B11" w:rsidRDefault="00427B11" w:rsidP="005F4964"/>
    <w:tbl>
      <w:tblPr>
        <w:tblW w:w="14778" w:type="dxa"/>
        <w:tblLayout w:type="fixed"/>
        <w:tblLook w:val="01E0"/>
      </w:tblPr>
      <w:tblGrid>
        <w:gridCol w:w="468"/>
        <w:gridCol w:w="14310"/>
      </w:tblGrid>
      <w:tr w:rsidR="00427B11" w:rsidRPr="0062427F" w:rsidTr="0062427F">
        <w:tc>
          <w:tcPr>
            <w:tcW w:w="468" w:type="dxa"/>
          </w:tcPr>
          <w:p w:rsidR="00427B11" w:rsidRPr="0062427F" w:rsidRDefault="00427B11" w:rsidP="006242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0" w:type="dxa"/>
          </w:tcPr>
          <w:p w:rsidR="00427B11" w:rsidRPr="0062427F" w:rsidRDefault="00427B11" w:rsidP="005F4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B11" w:rsidRPr="0062427F" w:rsidTr="0062427F">
        <w:tc>
          <w:tcPr>
            <w:tcW w:w="468" w:type="dxa"/>
          </w:tcPr>
          <w:p w:rsidR="00427B11" w:rsidRPr="0062427F" w:rsidRDefault="00427B11" w:rsidP="006242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310" w:type="dxa"/>
          </w:tcPr>
          <w:p w:rsidR="00427B11" w:rsidRPr="0062427F" w:rsidRDefault="00427B11" w:rsidP="0062427F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  <w:r w:rsidRPr="0062427F">
              <w:rPr>
                <w:rFonts w:ascii="Arial" w:hAnsi="Arial" w:cs="Arial"/>
                <w:sz w:val="20"/>
                <w:szCs w:val="20"/>
              </w:rPr>
              <w:t>Fidelity will charge a quarterly administrative fee of $3 ($12 annually). This amount will be deducted from participant’s accounts and will appear as a deduction on the quarterly account statements.</w:t>
            </w:r>
          </w:p>
        </w:tc>
      </w:tr>
    </w:tbl>
    <w:p w:rsidR="00427B11" w:rsidRPr="00D51594" w:rsidRDefault="00427B11" w:rsidP="00ED64FA">
      <w:pPr>
        <w:rPr>
          <w:rFonts w:ascii="Arial" w:hAnsi="Arial" w:cs="Arial"/>
        </w:rPr>
      </w:pPr>
    </w:p>
    <w:p w:rsidR="00427B11" w:rsidRPr="00D51594" w:rsidRDefault="00427B11" w:rsidP="00ED64FA">
      <w:pPr>
        <w:rPr>
          <w:rFonts w:ascii="Arial" w:hAnsi="Arial" w:cs="Arial"/>
        </w:rPr>
      </w:pPr>
    </w:p>
    <w:p w:rsidR="00427B11" w:rsidRPr="00D51594" w:rsidRDefault="00427B11" w:rsidP="00BD2629">
      <w:pPr>
        <w:outlineLvl w:val="0"/>
        <w:rPr>
          <w:rFonts w:ascii="Arial" w:hAnsi="Arial" w:cs="Arial"/>
          <w:b/>
          <w:u w:val="single"/>
        </w:rPr>
      </w:pPr>
      <w:r w:rsidRPr="00D51594">
        <w:rPr>
          <w:rFonts w:ascii="Arial" w:hAnsi="Arial" w:cs="Arial"/>
          <w:b/>
          <w:i/>
          <w:u w:val="single"/>
        </w:rPr>
        <w:t>Other Notes:</w:t>
      </w:r>
    </w:p>
    <w:p w:rsidR="00427B11" w:rsidRPr="00D51594" w:rsidRDefault="00427B11" w:rsidP="00D76EA5">
      <w:pPr>
        <w:numPr>
          <w:ilvl w:val="0"/>
          <w:numId w:val="5"/>
        </w:numPr>
        <w:tabs>
          <w:tab w:val="clear" w:pos="720"/>
          <w:tab w:val="num" w:pos="374"/>
        </w:tabs>
        <w:ind w:hanging="720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>All returns are reported net of all expenses.</w:t>
      </w:r>
    </w:p>
    <w:p w:rsidR="00427B11" w:rsidRPr="00D51594" w:rsidRDefault="00427B11" w:rsidP="00D76EA5">
      <w:pPr>
        <w:numPr>
          <w:ilvl w:val="0"/>
          <w:numId w:val="5"/>
        </w:numPr>
        <w:tabs>
          <w:tab w:val="clear" w:pos="720"/>
          <w:tab w:val="num" w:pos="374"/>
        </w:tabs>
        <w:ind w:hanging="720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>Returns greater than one year are annualized.</w:t>
      </w:r>
    </w:p>
    <w:p w:rsidR="00427B11" w:rsidRPr="00D51594" w:rsidRDefault="00427B11" w:rsidP="00D260F7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 xml:space="preserve">Indexes are listed in </w:t>
      </w:r>
      <w:r w:rsidRPr="00D51594">
        <w:rPr>
          <w:rFonts w:ascii="Arial" w:hAnsi="Arial" w:cs="Arial"/>
          <w:i/>
          <w:color w:val="FF0000"/>
          <w:sz w:val="22"/>
          <w:szCs w:val="22"/>
        </w:rPr>
        <w:t>red italics</w:t>
      </w:r>
      <w:r w:rsidRPr="00D51594">
        <w:rPr>
          <w:rFonts w:ascii="Arial" w:hAnsi="Arial" w:cs="Arial"/>
          <w:sz w:val="22"/>
          <w:szCs w:val="22"/>
        </w:rPr>
        <w:t>. They are intended to reflect the performance of the overall market in each investment category, and should be used for comparison purposes only.</w:t>
      </w:r>
    </w:p>
    <w:p w:rsidR="00427B11" w:rsidRPr="00D51594" w:rsidRDefault="00427B11" w:rsidP="00D51594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>The Mortality &amp; Expense is applicable to variable annuities only. It pays for the guaranteed death benefits and annuity payments upon annuitization of the contract for the life of the annuitant. Please contact a vendor representative for a more complete explanation.</w:t>
      </w:r>
    </w:p>
    <w:sectPr w:rsidR="00427B11" w:rsidRPr="00D51594" w:rsidSect="003664CA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B11" w:rsidRDefault="00427B11">
      <w:r>
        <w:separator/>
      </w:r>
    </w:p>
  </w:endnote>
  <w:endnote w:type="continuationSeparator" w:id="0">
    <w:p w:rsidR="00427B11" w:rsidRDefault="0042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11" w:rsidRDefault="0053664D" w:rsidP="00C113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B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7B11" w:rsidRDefault="00427B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11" w:rsidRDefault="0053664D" w:rsidP="00C113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B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D75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B11" w:rsidRDefault="00427B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B11" w:rsidRDefault="00427B11">
      <w:r>
        <w:separator/>
      </w:r>
    </w:p>
  </w:footnote>
  <w:footnote w:type="continuationSeparator" w:id="0">
    <w:p w:rsidR="00427B11" w:rsidRDefault="00427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6D64"/>
    <w:multiLevelType w:val="hybridMultilevel"/>
    <w:tmpl w:val="9DA09C50"/>
    <w:lvl w:ilvl="0" w:tplc="5AFC0ADA">
      <w:start w:val="6"/>
      <w:numFmt w:val="decimal"/>
      <w:lvlText w:val="%1"/>
      <w:lvlJc w:val="left"/>
      <w:pPr>
        <w:tabs>
          <w:tab w:val="num" w:pos="57"/>
        </w:tabs>
        <w:ind w:left="5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7"/>
        </w:tabs>
        <w:ind w:left="22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7"/>
        </w:tabs>
        <w:ind w:left="36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77"/>
        </w:tabs>
        <w:ind w:left="43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17"/>
        </w:tabs>
        <w:ind w:left="5817" w:hanging="180"/>
      </w:pPr>
      <w:rPr>
        <w:rFonts w:cs="Times New Roman"/>
      </w:rPr>
    </w:lvl>
  </w:abstractNum>
  <w:abstractNum w:abstractNumId="1">
    <w:nsid w:val="1B2F06A6"/>
    <w:multiLevelType w:val="hybridMultilevel"/>
    <w:tmpl w:val="5C8E0C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14C2B"/>
    <w:multiLevelType w:val="multilevel"/>
    <w:tmpl w:val="5C8E0C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C57DF"/>
    <w:multiLevelType w:val="hybridMultilevel"/>
    <w:tmpl w:val="86EA5F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4067F"/>
    <w:multiLevelType w:val="hybridMultilevel"/>
    <w:tmpl w:val="AFE685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C64B8D"/>
    <w:multiLevelType w:val="hybridMultilevel"/>
    <w:tmpl w:val="519C275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EC512E"/>
    <w:rsid w:val="0000104D"/>
    <w:rsid w:val="00004C8F"/>
    <w:rsid w:val="0000546F"/>
    <w:rsid w:val="0000764A"/>
    <w:rsid w:val="00011606"/>
    <w:rsid w:val="000212F4"/>
    <w:rsid w:val="000244A2"/>
    <w:rsid w:val="00032872"/>
    <w:rsid w:val="0003427F"/>
    <w:rsid w:val="0003461F"/>
    <w:rsid w:val="00037C3E"/>
    <w:rsid w:val="0004255F"/>
    <w:rsid w:val="0004295F"/>
    <w:rsid w:val="00046F1B"/>
    <w:rsid w:val="00047BF8"/>
    <w:rsid w:val="00047EF0"/>
    <w:rsid w:val="00050CBF"/>
    <w:rsid w:val="000516C9"/>
    <w:rsid w:val="00051E4B"/>
    <w:rsid w:val="000529D1"/>
    <w:rsid w:val="00053CEE"/>
    <w:rsid w:val="0006713D"/>
    <w:rsid w:val="00072BD8"/>
    <w:rsid w:val="00073F7B"/>
    <w:rsid w:val="00074BCB"/>
    <w:rsid w:val="00075A40"/>
    <w:rsid w:val="000813C0"/>
    <w:rsid w:val="00081C99"/>
    <w:rsid w:val="00081F3B"/>
    <w:rsid w:val="00082429"/>
    <w:rsid w:val="00082627"/>
    <w:rsid w:val="00082B52"/>
    <w:rsid w:val="000859AB"/>
    <w:rsid w:val="00087FD3"/>
    <w:rsid w:val="00090CD8"/>
    <w:rsid w:val="00097767"/>
    <w:rsid w:val="000A1994"/>
    <w:rsid w:val="000A1EB6"/>
    <w:rsid w:val="000A33B6"/>
    <w:rsid w:val="000A3CF7"/>
    <w:rsid w:val="000A6D53"/>
    <w:rsid w:val="000A7F85"/>
    <w:rsid w:val="000B1284"/>
    <w:rsid w:val="000B38BE"/>
    <w:rsid w:val="000B62D3"/>
    <w:rsid w:val="000C036A"/>
    <w:rsid w:val="000C4534"/>
    <w:rsid w:val="000C5802"/>
    <w:rsid w:val="000C68BA"/>
    <w:rsid w:val="000D0DDF"/>
    <w:rsid w:val="000D3492"/>
    <w:rsid w:val="000D698D"/>
    <w:rsid w:val="000E21E9"/>
    <w:rsid w:val="000E2234"/>
    <w:rsid w:val="000E7C29"/>
    <w:rsid w:val="000F0A57"/>
    <w:rsid w:val="000F108A"/>
    <w:rsid w:val="000F771E"/>
    <w:rsid w:val="00100762"/>
    <w:rsid w:val="0010154E"/>
    <w:rsid w:val="001044D4"/>
    <w:rsid w:val="001047DD"/>
    <w:rsid w:val="00104806"/>
    <w:rsid w:val="00107481"/>
    <w:rsid w:val="00112F67"/>
    <w:rsid w:val="00113222"/>
    <w:rsid w:val="0011356C"/>
    <w:rsid w:val="001142C4"/>
    <w:rsid w:val="00114BAE"/>
    <w:rsid w:val="00120095"/>
    <w:rsid w:val="001228F9"/>
    <w:rsid w:val="001237FA"/>
    <w:rsid w:val="00125FA9"/>
    <w:rsid w:val="001270C2"/>
    <w:rsid w:val="0013278E"/>
    <w:rsid w:val="00133C7B"/>
    <w:rsid w:val="00136F98"/>
    <w:rsid w:val="00143D02"/>
    <w:rsid w:val="00143D06"/>
    <w:rsid w:val="001455F2"/>
    <w:rsid w:val="00145C17"/>
    <w:rsid w:val="00147040"/>
    <w:rsid w:val="001534FC"/>
    <w:rsid w:val="0015419D"/>
    <w:rsid w:val="001659F3"/>
    <w:rsid w:val="00171621"/>
    <w:rsid w:val="001753CE"/>
    <w:rsid w:val="001759D4"/>
    <w:rsid w:val="00175DAE"/>
    <w:rsid w:val="001763F3"/>
    <w:rsid w:val="001833F6"/>
    <w:rsid w:val="001921A7"/>
    <w:rsid w:val="00193126"/>
    <w:rsid w:val="001936AC"/>
    <w:rsid w:val="0019592A"/>
    <w:rsid w:val="00195934"/>
    <w:rsid w:val="0019630B"/>
    <w:rsid w:val="001971E7"/>
    <w:rsid w:val="00197204"/>
    <w:rsid w:val="001A3FA9"/>
    <w:rsid w:val="001A5988"/>
    <w:rsid w:val="001A74CB"/>
    <w:rsid w:val="001B0FFA"/>
    <w:rsid w:val="001B1762"/>
    <w:rsid w:val="001B23AB"/>
    <w:rsid w:val="001B2B8E"/>
    <w:rsid w:val="001B7E7A"/>
    <w:rsid w:val="001C2819"/>
    <w:rsid w:val="001C2F1C"/>
    <w:rsid w:val="001D3242"/>
    <w:rsid w:val="001D45A5"/>
    <w:rsid w:val="001E0AC5"/>
    <w:rsid w:val="001E11F4"/>
    <w:rsid w:val="001E4003"/>
    <w:rsid w:val="001E4CE9"/>
    <w:rsid w:val="001E764E"/>
    <w:rsid w:val="001F153D"/>
    <w:rsid w:val="001F37F1"/>
    <w:rsid w:val="001F42AA"/>
    <w:rsid w:val="001F679A"/>
    <w:rsid w:val="001F68EC"/>
    <w:rsid w:val="001F705A"/>
    <w:rsid w:val="00200D90"/>
    <w:rsid w:val="002075E9"/>
    <w:rsid w:val="0020777E"/>
    <w:rsid w:val="00213B0A"/>
    <w:rsid w:val="0021586A"/>
    <w:rsid w:val="00215E47"/>
    <w:rsid w:val="00217EC3"/>
    <w:rsid w:val="00221BF5"/>
    <w:rsid w:val="00225488"/>
    <w:rsid w:val="00227D78"/>
    <w:rsid w:val="00230921"/>
    <w:rsid w:val="00230F15"/>
    <w:rsid w:val="00231970"/>
    <w:rsid w:val="00232382"/>
    <w:rsid w:val="00233B3A"/>
    <w:rsid w:val="00240DA8"/>
    <w:rsid w:val="00241B85"/>
    <w:rsid w:val="00252EE1"/>
    <w:rsid w:val="002531E6"/>
    <w:rsid w:val="00256323"/>
    <w:rsid w:val="002572A2"/>
    <w:rsid w:val="002610B1"/>
    <w:rsid w:val="00263D3E"/>
    <w:rsid w:val="0026770C"/>
    <w:rsid w:val="002678FA"/>
    <w:rsid w:val="0027518F"/>
    <w:rsid w:val="00277819"/>
    <w:rsid w:val="00280AA4"/>
    <w:rsid w:val="002817A1"/>
    <w:rsid w:val="0028772C"/>
    <w:rsid w:val="002922DF"/>
    <w:rsid w:val="00295CDF"/>
    <w:rsid w:val="00297100"/>
    <w:rsid w:val="002A1213"/>
    <w:rsid w:val="002A28E0"/>
    <w:rsid w:val="002A3228"/>
    <w:rsid w:val="002A369C"/>
    <w:rsid w:val="002A4732"/>
    <w:rsid w:val="002A5EE7"/>
    <w:rsid w:val="002B21C6"/>
    <w:rsid w:val="002B265D"/>
    <w:rsid w:val="002B2F70"/>
    <w:rsid w:val="002B40D7"/>
    <w:rsid w:val="002B4C5C"/>
    <w:rsid w:val="002B50F8"/>
    <w:rsid w:val="002B6A10"/>
    <w:rsid w:val="002C1084"/>
    <w:rsid w:val="002C1A4B"/>
    <w:rsid w:val="002C2E71"/>
    <w:rsid w:val="002C5019"/>
    <w:rsid w:val="002D215B"/>
    <w:rsid w:val="002D2258"/>
    <w:rsid w:val="002D52E5"/>
    <w:rsid w:val="002D6196"/>
    <w:rsid w:val="002D7860"/>
    <w:rsid w:val="002D7FD4"/>
    <w:rsid w:val="002E0DAC"/>
    <w:rsid w:val="002E2085"/>
    <w:rsid w:val="002E3352"/>
    <w:rsid w:val="002E432B"/>
    <w:rsid w:val="002F2642"/>
    <w:rsid w:val="002F3C94"/>
    <w:rsid w:val="002F7905"/>
    <w:rsid w:val="00304364"/>
    <w:rsid w:val="00307F68"/>
    <w:rsid w:val="003121CD"/>
    <w:rsid w:val="0031315A"/>
    <w:rsid w:val="00314F28"/>
    <w:rsid w:val="00315DF6"/>
    <w:rsid w:val="003162A7"/>
    <w:rsid w:val="003162EA"/>
    <w:rsid w:val="0032065C"/>
    <w:rsid w:val="00323005"/>
    <w:rsid w:val="003264BE"/>
    <w:rsid w:val="00327779"/>
    <w:rsid w:val="00333895"/>
    <w:rsid w:val="00334F0E"/>
    <w:rsid w:val="00341C3A"/>
    <w:rsid w:val="00343091"/>
    <w:rsid w:val="0034352C"/>
    <w:rsid w:val="003440D8"/>
    <w:rsid w:val="003468D0"/>
    <w:rsid w:val="00351635"/>
    <w:rsid w:val="00353341"/>
    <w:rsid w:val="00353BF8"/>
    <w:rsid w:val="00362005"/>
    <w:rsid w:val="00364F9B"/>
    <w:rsid w:val="003664CA"/>
    <w:rsid w:val="00373196"/>
    <w:rsid w:val="00381C93"/>
    <w:rsid w:val="00382FF5"/>
    <w:rsid w:val="00383387"/>
    <w:rsid w:val="00384971"/>
    <w:rsid w:val="003852E3"/>
    <w:rsid w:val="00386574"/>
    <w:rsid w:val="00387CF6"/>
    <w:rsid w:val="0039040A"/>
    <w:rsid w:val="00392063"/>
    <w:rsid w:val="00393D62"/>
    <w:rsid w:val="003945ED"/>
    <w:rsid w:val="0039769D"/>
    <w:rsid w:val="003976C2"/>
    <w:rsid w:val="003A1608"/>
    <w:rsid w:val="003A3278"/>
    <w:rsid w:val="003A563D"/>
    <w:rsid w:val="003B40B5"/>
    <w:rsid w:val="003B72E0"/>
    <w:rsid w:val="003C026E"/>
    <w:rsid w:val="003C4E03"/>
    <w:rsid w:val="003C7459"/>
    <w:rsid w:val="003C766B"/>
    <w:rsid w:val="003D26B0"/>
    <w:rsid w:val="003D3831"/>
    <w:rsid w:val="003D530C"/>
    <w:rsid w:val="003E1086"/>
    <w:rsid w:val="003F0018"/>
    <w:rsid w:val="003F2AF7"/>
    <w:rsid w:val="003F2E04"/>
    <w:rsid w:val="003F3CCB"/>
    <w:rsid w:val="003F4A58"/>
    <w:rsid w:val="003F588F"/>
    <w:rsid w:val="003F6625"/>
    <w:rsid w:val="00400717"/>
    <w:rsid w:val="00402F47"/>
    <w:rsid w:val="0040352B"/>
    <w:rsid w:val="004048B0"/>
    <w:rsid w:val="00414331"/>
    <w:rsid w:val="0041578E"/>
    <w:rsid w:val="0042481B"/>
    <w:rsid w:val="00425F5D"/>
    <w:rsid w:val="00426404"/>
    <w:rsid w:val="00427B11"/>
    <w:rsid w:val="00427CD0"/>
    <w:rsid w:val="00427F10"/>
    <w:rsid w:val="0043017C"/>
    <w:rsid w:val="004309EB"/>
    <w:rsid w:val="00431C5E"/>
    <w:rsid w:val="0043356E"/>
    <w:rsid w:val="004364E8"/>
    <w:rsid w:val="00436741"/>
    <w:rsid w:val="004374B5"/>
    <w:rsid w:val="00440057"/>
    <w:rsid w:val="00440A14"/>
    <w:rsid w:val="00440E39"/>
    <w:rsid w:val="00441413"/>
    <w:rsid w:val="00445C10"/>
    <w:rsid w:val="00445FB4"/>
    <w:rsid w:val="00445FBC"/>
    <w:rsid w:val="004463EF"/>
    <w:rsid w:val="00447F12"/>
    <w:rsid w:val="004502EC"/>
    <w:rsid w:val="00450DB2"/>
    <w:rsid w:val="00454F96"/>
    <w:rsid w:val="00455587"/>
    <w:rsid w:val="00463878"/>
    <w:rsid w:val="00464459"/>
    <w:rsid w:val="00465123"/>
    <w:rsid w:val="00466830"/>
    <w:rsid w:val="00470226"/>
    <w:rsid w:val="0047095F"/>
    <w:rsid w:val="0047431C"/>
    <w:rsid w:val="00474B87"/>
    <w:rsid w:val="00475CD8"/>
    <w:rsid w:val="00476B7A"/>
    <w:rsid w:val="00477198"/>
    <w:rsid w:val="004841F0"/>
    <w:rsid w:val="00485222"/>
    <w:rsid w:val="004860D1"/>
    <w:rsid w:val="0048639E"/>
    <w:rsid w:val="00487FC8"/>
    <w:rsid w:val="004978C8"/>
    <w:rsid w:val="004A18A7"/>
    <w:rsid w:val="004A20D5"/>
    <w:rsid w:val="004A2450"/>
    <w:rsid w:val="004A3164"/>
    <w:rsid w:val="004A6A47"/>
    <w:rsid w:val="004B085A"/>
    <w:rsid w:val="004B10F1"/>
    <w:rsid w:val="004B5139"/>
    <w:rsid w:val="004B6C77"/>
    <w:rsid w:val="004C79DE"/>
    <w:rsid w:val="004D1730"/>
    <w:rsid w:val="004D47F4"/>
    <w:rsid w:val="004D6344"/>
    <w:rsid w:val="004E3203"/>
    <w:rsid w:val="004E3399"/>
    <w:rsid w:val="004E3CA3"/>
    <w:rsid w:val="004E603E"/>
    <w:rsid w:val="004F3FC5"/>
    <w:rsid w:val="00500199"/>
    <w:rsid w:val="00502D0A"/>
    <w:rsid w:val="00505838"/>
    <w:rsid w:val="0051091B"/>
    <w:rsid w:val="0051441C"/>
    <w:rsid w:val="0051723C"/>
    <w:rsid w:val="00517954"/>
    <w:rsid w:val="00526C29"/>
    <w:rsid w:val="00531C05"/>
    <w:rsid w:val="00532FE4"/>
    <w:rsid w:val="0053664D"/>
    <w:rsid w:val="00536B7C"/>
    <w:rsid w:val="00540B6D"/>
    <w:rsid w:val="00540BC2"/>
    <w:rsid w:val="00541722"/>
    <w:rsid w:val="00542ED5"/>
    <w:rsid w:val="00543197"/>
    <w:rsid w:val="005432A7"/>
    <w:rsid w:val="005458A2"/>
    <w:rsid w:val="0054699B"/>
    <w:rsid w:val="00546F69"/>
    <w:rsid w:val="005526F0"/>
    <w:rsid w:val="005547A1"/>
    <w:rsid w:val="0056214F"/>
    <w:rsid w:val="00564200"/>
    <w:rsid w:val="0056618A"/>
    <w:rsid w:val="005745FB"/>
    <w:rsid w:val="00577584"/>
    <w:rsid w:val="005803DC"/>
    <w:rsid w:val="00580742"/>
    <w:rsid w:val="00581DE1"/>
    <w:rsid w:val="005846BF"/>
    <w:rsid w:val="00591529"/>
    <w:rsid w:val="005A15E5"/>
    <w:rsid w:val="005A6461"/>
    <w:rsid w:val="005A662A"/>
    <w:rsid w:val="005A6968"/>
    <w:rsid w:val="005A7058"/>
    <w:rsid w:val="005A7572"/>
    <w:rsid w:val="005B216A"/>
    <w:rsid w:val="005B2FFF"/>
    <w:rsid w:val="005C1589"/>
    <w:rsid w:val="005C20C7"/>
    <w:rsid w:val="005C5A01"/>
    <w:rsid w:val="005D07BC"/>
    <w:rsid w:val="005D3B7A"/>
    <w:rsid w:val="005D5F34"/>
    <w:rsid w:val="005D6066"/>
    <w:rsid w:val="005D6683"/>
    <w:rsid w:val="005D78C2"/>
    <w:rsid w:val="005E1BCE"/>
    <w:rsid w:val="005E1E4C"/>
    <w:rsid w:val="005E37E6"/>
    <w:rsid w:val="005E6BD9"/>
    <w:rsid w:val="005F364C"/>
    <w:rsid w:val="005F3A59"/>
    <w:rsid w:val="005F4964"/>
    <w:rsid w:val="005F5F84"/>
    <w:rsid w:val="005F749A"/>
    <w:rsid w:val="00600C1B"/>
    <w:rsid w:val="0060172A"/>
    <w:rsid w:val="006028CC"/>
    <w:rsid w:val="00602904"/>
    <w:rsid w:val="0060293C"/>
    <w:rsid w:val="00602BFA"/>
    <w:rsid w:val="006051D3"/>
    <w:rsid w:val="006127C9"/>
    <w:rsid w:val="00614948"/>
    <w:rsid w:val="006149F9"/>
    <w:rsid w:val="00620965"/>
    <w:rsid w:val="0062427F"/>
    <w:rsid w:val="00625356"/>
    <w:rsid w:val="00625BA7"/>
    <w:rsid w:val="00627658"/>
    <w:rsid w:val="00627AD4"/>
    <w:rsid w:val="006330AD"/>
    <w:rsid w:val="00633F46"/>
    <w:rsid w:val="00634240"/>
    <w:rsid w:val="00637754"/>
    <w:rsid w:val="00643A7F"/>
    <w:rsid w:val="00644E0C"/>
    <w:rsid w:val="006526DB"/>
    <w:rsid w:val="006556B7"/>
    <w:rsid w:val="00662494"/>
    <w:rsid w:val="00662B97"/>
    <w:rsid w:val="00662C04"/>
    <w:rsid w:val="006637B7"/>
    <w:rsid w:val="00664A0E"/>
    <w:rsid w:val="00671525"/>
    <w:rsid w:val="00674AF0"/>
    <w:rsid w:val="0068069B"/>
    <w:rsid w:val="00681943"/>
    <w:rsid w:val="00684272"/>
    <w:rsid w:val="00685E6E"/>
    <w:rsid w:val="00686453"/>
    <w:rsid w:val="0068697E"/>
    <w:rsid w:val="006972B7"/>
    <w:rsid w:val="006A5219"/>
    <w:rsid w:val="006A7B2C"/>
    <w:rsid w:val="006B13A3"/>
    <w:rsid w:val="006B2855"/>
    <w:rsid w:val="006B6C91"/>
    <w:rsid w:val="006B7E24"/>
    <w:rsid w:val="006C0F31"/>
    <w:rsid w:val="006C146F"/>
    <w:rsid w:val="006C5D4E"/>
    <w:rsid w:val="006D15E0"/>
    <w:rsid w:val="006D4039"/>
    <w:rsid w:val="006D4696"/>
    <w:rsid w:val="006E0BCF"/>
    <w:rsid w:val="006E1786"/>
    <w:rsid w:val="006E3BDA"/>
    <w:rsid w:val="006E562B"/>
    <w:rsid w:val="006E56AE"/>
    <w:rsid w:val="006E5E46"/>
    <w:rsid w:val="006E6478"/>
    <w:rsid w:val="006E760E"/>
    <w:rsid w:val="006F0164"/>
    <w:rsid w:val="006F207E"/>
    <w:rsid w:val="006F2F95"/>
    <w:rsid w:val="0070040B"/>
    <w:rsid w:val="00700683"/>
    <w:rsid w:val="00701091"/>
    <w:rsid w:val="007011C1"/>
    <w:rsid w:val="0071590B"/>
    <w:rsid w:val="00721B21"/>
    <w:rsid w:val="00722A12"/>
    <w:rsid w:val="00723CEC"/>
    <w:rsid w:val="0072466F"/>
    <w:rsid w:val="00724F4E"/>
    <w:rsid w:val="00727B8C"/>
    <w:rsid w:val="007308AD"/>
    <w:rsid w:val="007317AB"/>
    <w:rsid w:val="00741745"/>
    <w:rsid w:val="0074429C"/>
    <w:rsid w:val="007474AA"/>
    <w:rsid w:val="00747BC3"/>
    <w:rsid w:val="0075295E"/>
    <w:rsid w:val="00754A41"/>
    <w:rsid w:val="007557AD"/>
    <w:rsid w:val="00760456"/>
    <w:rsid w:val="00761B51"/>
    <w:rsid w:val="00770817"/>
    <w:rsid w:val="00771D8F"/>
    <w:rsid w:val="00785EF3"/>
    <w:rsid w:val="007920BC"/>
    <w:rsid w:val="007959B3"/>
    <w:rsid w:val="007A0213"/>
    <w:rsid w:val="007A150C"/>
    <w:rsid w:val="007A32C7"/>
    <w:rsid w:val="007A3A85"/>
    <w:rsid w:val="007A41A3"/>
    <w:rsid w:val="007A592A"/>
    <w:rsid w:val="007A641E"/>
    <w:rsid w:val="007B4BEC"/>
    <w:rsid w:val="007B4EFB"/>
    <w:rsid w:val="007B5CF8"/>
    <w:rsid w:val="007B6660"/>
    <w:rsid w:val="007B7D0D"/>
    <w:rsid w:val="007C31FB"/>
    <w:rsid w:val="007C56E7"/>
    <w:rsid w:val="007C5A7D"/>
    <w:rsid w:val="007C7DEF"/>
    <w:rsid w:val="007D7C48"/>
    <w:rsid w:val="007E6A70"/>
    <w:rsid w:val="007F088B"/>
    <w:rsid w:val="007F6CD3"/>
    <w:rsid w:val="00802DC2"/>
    <w:rsid w:val="00803ABA"/>
    <w:rsid w:val="00804555"/>
    <w:rsid w:val="0082402F"/>
    <w:rsid w:val="00824F29"/>
    <w:rsid w:val="00826ABD"/>
    <w:rsid w:val="00830B99"/>
    <w:rsid w:val="008369AD"/>
    <w:rsid w:val="0084048F"/>
    <w:rsid w:val="00842D4B"/>
    <w:rsid w:val="00843C41"/>
    <w:rsid w:val="00844AD2"/>
    <w:rsid w:val="00847B14"/>
    <w:rsid w:val="00852F7A"/>
    <w:rsid w:val="00853BEB"/>
    <w:rsid w:val="00856043"/>
    <w:rsid w:val="00856947"/>
    <w:rsid w:val="0086302A"/>
    <w:rsid w:val="0086467E"/>
    <w:rsid w:val="0086542C"/>
    <w:rsid w:val="00866F4B"/>
    <w:rsid w:val="00867766"/>
    <w:rsid w:val="00871C7A"/>
    <w:rsid w:val="00872A04"/>
    <w:rsid w:val="00872FD0"/>
    <w:rsid w:val="00873707"/>
    <w:rsid w:val="00873C59"/>
    <w:rsid w:val="00874AA5"/>
    <w:rsid w:val="00875997"/>
    <w:rsid w:val="00881A14"/>
    <w:rsid w:val="00881FA1"/>
    <w:rsid w:val="00883486"/>
    <w:rsid w:val="00887DEB"/>
    <w:rsid w:val="00890202"/>
    <w:rsid w:val="008923B5"/>
    <w:rsid w:val="008930BD"/>
    <w:rsid w:val="00893B9D"/>
    <w:rsid w:val="00894C3D"/>
    <w:rsid w:val="008952DF"/>
    <w:rsid w:val="0089630E"/>
    <w:rsid w:val="008973AC"/>
    <w:rsid w:val="00897668"/>
    <w:rsid w:val="008A537D"/>
    <w:rsid w:val="008B1A08"/>
    <w:rsid w:val="008B1D3E"/>
    <w:rsid w:val="008B2428"/>
    <w:rsid w:val="008C03DB"/>
    <w:rsid w:val="008C04BB"/>
    <w:rsid w:val="008C169C"/>
    <w:rsid w:val="008C3058"/>
    <w:rsid w:val="008D1825"/>
    <w:rsid w:val="008D2BB5"/>
    <w:rsid w:val="008D3497"/>
    <w:rsid w:val="008D37B9"/>
    <w:rsid w:val="008D3CE3"/>
    <w:rsid w:val="008D7659"/>
    <w:rsid w:val="008E0D59"/>
    <w:rsid w:val="008E2CFC"/>
    <w:rsid w:val="008E3D15"/>
    <w:rsid w:val="008F0B9E"/>
    <w:rsid w:val="008F527F"/>
    <w:rsid w:val="008F542A"/>
    <w:rsid w:val="008F6F4A"/>
    <w:rsid w:val="008F7F42"/>
    <w:rsid w:val="0090205B"/>
    <w:rsid w:val="00903C81"/>
    <w:rsid w:val="00906FBA"/>
    <w:rsid w:val="009107AD"/>
    <w:rsid w:val="00912DEE"/>
    <w:rsid w:val="0091725F"/>
    <w:rsid w:val="009201B7"/>
    <w:rsid w:val="00923ECB"/>
    <w:rsid w:val="00925E0B"/>
    <w:rsid w:val="00926348"/>
    <w:rsid w:val="00935119"/>
    <w:rsid w:val="009359D5"/>
    <w:rsid w:val="009422A1"/>
    <w:rsid w:val="009520BD"/>
    <w:rsid w:val="0095307F"/>
    <w:rsid w:val="00960598"/>
    <w:rsid w:val="00964B15"/>
    <w:rsid w:val="00972173"/>
    <w:rsid w:val="0097290E"/>
    <w:rsid w:val="00973C70"/>
    <w:rsid w:val="00973DCD"/>
    <w:rsid w:val="00973DCF"/>
    <w:rsid w:val="00977FAF"/>
    <w:rsid w:val="00980467"/>
    <w:rsid w:val="009818EC"/>
    <w:rsid w:val="0098208C"/>
    <w:rsid w:val="00984052"/>
    <w:rsid w:val="0098422D"/>
    <w:rsid w:val="00984341"/>
    <w:rsid w:val="00991573"/>
    <w:rsid w:val="009930E1"/>
    <w:rsid w:val="00993110"/>
    <w:rsid w:val="009954BF"/>
    <w:rsid w:val="009A1D22"/>
    <w:rsid w:val="009A403B"/>
    <w:rsid w:val="009A52BB"/>
    <w:rsid w:val="009A671B"/>
    <w:rsid w:val="009A67B2"/>
    <w:rsid w:val="009B05B6"/>
    <w:rsid w:val="009B2DAB"/>
    <w:rsid w:val="009B336D"/>
    <w:rsid w:val="009B7132"/>
    <w:rsid w:val="009C1072"/>
    <w:rsid w:val="009C238E"/>
    <w:rsid w:val="009C46BB"/>
    <w:rsid w:val="009C6649"/>
    <w:rsid w:val="009D2DA8"/>
    <w:rsid w:val="009D3455"/>
    <w:rsid w:val="009D53C6"/>
    <w:rsid w:val="009D574E"/>
    <w:rsid w:val="009E08B9"/>
    <w:rsid w:val="009E3A54"/>
    <w:rsid w:val="009E3B02"/>
    <w:rsid w:val="009E5DA0"/>
    <w:rsid w:val="009E6480"/>
    <w:rsid w:val="009E6F48"/>
    <w:rsid w:val="009E7D4E"/>
    <w:rsid w:val="009F30A9"/>
    <w:rsid w:val="009F36E3"/>
    <w:rsid w:val="009F6CD2"/>
    <w:rsid w:val="00A006B3"/>
    <w:rsid w:val="00A00EC6"/>
    <w:rsid w:val="00A02412"/>
    <w:rsid w:val="00A02CED"/>
    <w:rsid w:val="00A02F70"/>
    <w:rsid w:val="00A0432F"/>
    <w:rsid w:val="00A06ABD"/>
    <w:rsid w:val="00A119C0"/>
    <w:rsid w:val="00A13AE1"/>
    <w:rsid w:val="00A213D1"/>
    <w:rsid w:val="00A21815"/>
    <w:rsid w:val="00A21B9F"/>
    <w:rsid w:val="00A26D24"/>
    <w:rsid w:val="00A32625"/>
    <w:rsid w:val="00A32954"/>
    <w:rsid w:val="00A32BCA"/>
    <w:rsid w:val="00A373CB"/>
    <w:rsid w:val="00A4007E"/>
    <w:rsid w:val="00A423BE"/>
    <w:rsid w:val="00A43464"/>
    <w:rsid w:val="00A45C63"/>
    <w:rsid w:val="00A468B1"/>
    <w:rsid w:val="00A52FBE"/>
    <w:rsid w:val="00A561AA"/>
    <w:rsid w:val="00A65D92"/>
    <w:rsid w:val="00A67231"/>
    <w:rsid w:val="00A7140D"/>
    <w:rsid w:val="00A71FB5"/>
    <w:rsid w:val="00A75D42"/>
    <w:rsid w:val="00A775D0"/>
    <w:rsid w:val="00A80E2F"/>
    <w:rsid w:val="00A815C5"/>
    <w:rsid w:val="00A81610"/>
    <w:rsid w:val="00A840A1"/>
    <w:rsid w:val="00A87019"/>
    <w:rsid w:val="00A903DD"/>
    <w:rsid w:val="00A91EC2"/>
    <w:rsid w:val="00A95BA3"/>
    <w:rsid w:val="00AA6AE8"/>
    <w:rsid w:val="00AB0D92"/>
    <w:rsid w:val="00AB24FA"/>
    <w:rsid w:val="00AB3A54"/>
    <w:rsid w:val="00AB519F"/>
    <w:rsid w:val="00AC2DAC"/>
    <w:rsid w:val="00AC339D"/>
    <w:rsid w:val="00AC7D40"/>
    <w:rsid w:val="00AD3B8E"/>
    <w:rsid w:val="00AD6D44"/>
    <w:rsid w:val="00AE1BAE"/>
    <w:rsid w:val="00AE25A0"/>
    <w:rsid w:val="00AE32AB"/>
    <w:rsid w:val="00AF073C"/>
    <w:rsid w:val="00AF2372"/>
    <w:rsid w:val="00B033AF"/>
    <w:rsid w:val="00B03BF8"/>
    <w:rsid w:val="00B11DC2"/>
    <w:rsid w:val="00B13330"/>
    <w:rsid w:val="00B151BE"/>
    <w:rsid w:val="00B21F7D"/>
    <w:rsid w:val="00B23AB6"/>
    <w:rsid w:val="00B257AE"/>
    <w:rsid w:val="00B33762"/>
    <w:rsid w:val="00B34CAA"/>
    <w:rsid w:val="00B40558"/>
    <w:rsid w:val="00B41DDC"/>
    <w:rsid w:val="00B46440"/>
    <w:rsid w:val="00B47B3E"/>
    <w:rsid w:val="00B50C16"/>
    <w:rsid w:val="00B511D9"/>
    <w:rsid w:val="00B558D9"/>
    <w:rsid w:val="00B6240A"/>
    <w:rsid w:val="00B62CEE"/>
    <w:rsid w:val="00B7225F"/>
    <w:rsid w:val="00B73063"/>
    <w:rsid w:val="00B74B27"/>
    <w:rsid w:val="00B81727"/>
    <w:rsid w:val="00B824A9"/>
    <w:rsid w:val="00B8594E"/>
    <w:rsid w:val="00B90EE3"/>
    <w:rsid w:val="00BA0DE6"/>
    <w:rsid w:val="00BA2E6F"/>
    <w:rsid w:val="00BA35E1"/>
    <w:rsid w:val="00BA47B0"/>
    <w:rsid w:val="00BA5A7A"/>
    <w:rsid w:val="00BA63D7"/>
    <w:rsid w:val="00BB0C97"/>
    <w:rsid w:val="00BB15A0"/>
    <w:rsid w:val="00BB1F4E"/>
    <w:rsid w:val="00BB3103"/>
    <w:rsid w:val="00BB3B01"/>
    <w:rsid w:val="00BC4672"/>
    <w:rsid w:val="00BC7C11"/>
    <w:rsid w:val="00BD1286"/>
    <w:rsid w:val="00BD2629"/>
    <w:rsid w:val="00BD46E2"/>
    <w:rsid w:val="00BD6385"/>
    <w:rsid w:val="00BD67EA"/>
    <w:rsid w:val="00BD7C63"/>
    <w:rsid w:val="00BE1022"/>
    <w:rsid w:val="00BE29FF"/>
    <w:rsid w:val="00BE4A18"/>
    <w:rsid w:val="00BF404B"/>
    <w:rsid w:val="00BF466A"/>
    <w:rsid w:val="00C01D52"/>
    <w:rsid w:val="00C02A13"/>
    <w:rsid w:val="00C04CC5"/>
    <w:rsid w:val="00C04E9B"/>
    <w:rsid w:val="00C05B60"/>
    <w:rsid w:val="00C06678"/>
    <w:rsid w:val="00C07429"/>
    <w:rsid w:val="00C07888"/>
    <w:rsid w:val="00C10FD2"/>
    <w:rsid w:val="00C11337"/>
    <w:rsid w:val="00C11D5A"/>
    <w:rsid w:val="00C11D75"/>
    <w:rsid w:val="00C173CC"/>
    <w:rsid w:val="00C213F9"/>
    <w:rsid w:val="00C2214E"/>
    <w:rsid w:val="00C2338C"/>
    <w:rsid w:val="00C26A4A"/>
    <w:rsid w:val="00C31258"/>
    <w:rsid w:val="00C327C7"/>
    <w:rsid w:val="00C351BC"/>
    <w:rsid w:val="00C36E05"/>
    <w:rsid w:val="00C4253C"/>
    <w:rsid w:val="00C42996"/>
    <w:rsid w:val="00C42DCF"/>
    <w:rsid w:val="00C43BFA"/>
    <w:rsid w:val="00C4679C"/>
    <w:rsid w:val="00C4694D"/>
    <w:rsid w:val="00C46967"/>
    <w:rsid w:val="00C51E58"/>
    <w:rsid w:val="00C5527A"/>
    <w:rsid w:val="00C57D1C"/>
    <w:rsid w:val="00C6372B"/>
    <w:rsid w:val="00C64205"/>
    <w:rsid w:val="00C667E2"/>
    <w:rsid w:val="00C669E6"/>
    <w:rsid w:val="00C702CC"/>
    <w:rsid w:val="00C74D46"/>
    <w:rsid w:val="00C75A1F"/>
    <w:rsid w:val="00C7672D"/>
    <w:rsid w:val="00C8298B"/>
    <w:rsid w:val="00C82BF5"/>
    <w:rsid w:val="00C87906"/>
    <w:rsid w:val="00C917E2"/>
    <w:rsid w:val="00C931C4"/>
    <w:rsid w:val="00C95EE2"/>
    <w:rsid w:val="00CA3E22"/>
    <w:rsid w:val="00CA52A1"/>
    <w:rsid w:val="00CB1DCD"/>
    <w:rsid w:val="00CB202A"/>
    <w:rsid w:val="00CB5588"/>
    <w:rsid w:val="00CB7C1B"/>
    <w:rsid w:val="00CC2251"/>
    <w:rsid w:val="00CC3BFA"/>
    <w:rsid w:val="00CC6E33"/>
    <w:rsid w:val="00CD0D51"/>
    <w:rsid w:val="00CD0ECB"/>
    <w:rsid w:val="00CD3433"/>
    <w:rsid w:val="00CD397F"/>
    <w:rsid w:val="00CD74B7"/>
    <w:rsid w:val="00CD7911"/>
    <w:rsid w:val="00CE1502"/>
    <w:rsid w:val="00CE313B"/>
    <w:rsid w:val="00CE56CE"/>
    <w:rsid w:val="00CE7588"/>
    <w:rsid w:val="00CF10CC"/>
    <w:rsid w:val="00CF1FF3"/>
    <w:rsid w:val="00CF3DB8"/>
    <w:rsid w:val="00CF4161"/>
    <w:rsid w:val="00CF5DAE"/>
    <w:rsid w:val="00CF6CD3"/>
    <w:rsid w:val="00D006E5"/>
    <w:rsid w:val="00D01140"/>
    <w:rsid w:val="00D04308"/>
    <w:rsid w:val="00D113B1"/>
    <w:rsid w:val="00D133C1"/>
    <w:rsid w:val="00D260F7"/>
    <w:rsid w:val="00D2685B"/>
    <w:rsid w:val="00D32D63"/>
    <w:rsid w:val="00D41540"/>
    <w:rsid w:val="00D41A03"/>
    <w:rsid w:val="00D41D78"/>
    <w:rsid w:val="00D4237E"/>
    <w:rsid w:val="00D45E3A"/>
    <w:rsid w:val="00D461B9"/>
    <w:rsid w:val="00D51594"/>
    <w:rsid w:val="00D51BAD"/>
    <w:rsid w:val="00D53690"/>
    <w:rsid w:val="00D53D9C"/>
    <w:rsid w:val="00D60F98"/>
    <w:rsid w:val="00D625D2"/>
    <w:rsid w:val="00D64909"/>
    <w:rsid w:val="00D7050F"/>
    <w:rsid w:val="00D7068C"/>
    <w:rsid w:val="00D71361"/>
    <w:rsid w:val="00D71AEA"/>
    <w:rsid w:val="00D75C01"/>
    <w:rsid w:val="00D7633E"/>
    <w:rsid w:val="00D76EA5"/>
    <w:rsid w:val="00D82EE1"/>
    <w:rsid w:val="00D8425C"/>
    <w:rsid w:val="00D95CB0"/>
    <w:rsid w:val="00D96549"/>
    <w:rsid w:val="00D97482"/>
    <w:rsid w:val="00D97711"/>
    <w:rsid w:val="00DA15F4"/>
    <w:rsid w:val="00DA5294"/>
    <w:rsid w:val="00DA6544"/>
    <w:rsid w:val="00DA6BBC"/>
    <w:rsid w:val="00DB06CB"/>
    <w:rsid w:val="00DB6707"/>
    <w:rsid w:val="00DC1A2B"/>
    <w:rsid w:val="00DC4038"/>
    <w:rsid w:val="00DC45C7"/>
    <w:rsid w:val="00DC4639"/>
    <w:rsid w:val="00DD27F6"/>
    <w:rsid w:val="00DD5547"/>
    <w:rsid w:val="00DD77E3"/>
    <w:rsid w:val="00DE0129"/>
    <w:rsid w:val="00DE05A3"/>
    <w:rsid w:val="00DE2F1A"/>
    <w:rsid w:val="00DE6026"/>
    <w:rsid w:val="00DE6248"/>
    <w:rsid w:val="00DF1FBE"/>
    <w:rsid w:val="00DF2831"/>
    <w:rsid w:val="00DF28F7"/>
    <w:rsid w:val="00DF51A6"/>
    <w:rsid w:val="00DF7C72"/>
    <w:rsid w:val="00E0415C"/>
    <w:rsid w:val="00E136E5"/>
    <w:rsid w:val="00E14B6E"/>
    <w:rsid w:val="00E16D3B"/>
    <w:rsid w:val="00E2129B"/>
    <w:rsid w:val="00E24E56"/>
    <w:rsid w:val="00E25462"/>
    <w:rsid w:val="00E34E3C"/>
    <w:rsid w:val="00E40116"/>
    <w:rsid w:val="00E403F0"/>
    <w:rsid w:val="00E423D4"/>
    <w:rsid w:val="00E45509"/>
    <w:rsid w:val="00E478CF"/>
    <w:rsid w:val="00E517AA"/>
    <w:rsid w:val="00E51A99"/>
    <w:rsid w:val="00E529BF"/>
    <w:rsid w:val="00E561CE"/>
    <w:rsid w:val="00E56941"/>
    <w:rsid w:val="00E57B22"/>
    <w:rsid w:val="00E63BE6"/>
    <w:rsid w:val="00E66BFE"/>
    <w:rsid w:val="00E738B2"/>
    <w:rsid w:val="00E74109"/>
    <w:rsid w:val="00E76625"/>
    <w:rsid w:val="00E76A0E"/>
    <w:rsid w:val="00E82FE2"/>
    <w:rsid w:val="00E930E0"/>
    <w:rsid w:val="00E94F20"/>
    <w:rsid w:val="00EA16B5"/>
    <w:rsid w:val="00EA2BAF"/>
    <w:rsid w:val="00EA4823"/>
    <w:rsid w:val="00EA50A8"/>
    <w:rsid w:val="00EA5E59"/>
    <w:rsid w:val="00EB2AD4"/>
    <w:rsid w:val="00EB6780"/>
    <w:rsid w:val="00EC0E12"/>
    <w:rsid w:val="00EC0FBE"/>
    <w:rsid w:val="00EC1D5F"/>
    <w:rsid w:val="00EC512E"/>
    <w:rsid w:val="00ED1358"/>
    <w:rsid w:val="00ED18A5"/>
    <w:rsid w:val="00ED2BE6"/>
    <w:rsid w:val="00ED64FA"/>
    <w:rsid w:val="00EE03B5"/>
    <w:rsid w:val="00EE268F"/>
    <w:rsid w:val="00EE50D3"/>
    <w:rsid w:val="00EE752D"/>
    <w:rsid w:val="00EF29EF"/>
    <w:rsid w:val="00EF428D"/>
    <w:rsid w:val="00EF5DDC"/>
    <w:rsid w:val="00EF7762"/>
    <w:rsid w:val="00F07513"/>
    <w:rsid w:val="00F07C2B"/>
    <w:rsid w:val="00F14A9D"/>
    <w:rsid w:val="00F21D5A"/>
    <w:rsid w:val="00F245C6"/>
    <w:rsid w:val="00F27F6C"/>
    <w:rsid w:val="00F41158"/>
    <w:rsid w:val="00F54E9E"/>
    <w:rsid w:val="00F573C4"/>
    <w:rsid w:val="00F57E47"/>
    <w:rsid w:val="00F61B4C"/>
    <w:rsid w:val="00F66FE0"/>
    <w:rsid w:val="00F70732"/>
    <w:rsid w:val="00F72FF0"/>
    <w:rsid w:val="00F73709"/>
    <w:rsid w:val="00F75DDC"/>
    <w:rsid w:val="00F77198"/>
    <w:rsid w:val="00F8257F"/>
    <w:rsid w:val="00F835DA"/>
    <w:rsid w:val="00F84CF2"/>
    <w:rsid w:val="00F94C6A"/>
    <w:rsid w:val="00F94FA0"/>
    <w:rsid w:val="00FA0182"/>
    <w:rsid w:val="00FA275B"/>
    <w:rsid w:val="00FA35CA"/>
    <w:rsid w:val="00FA49C4"/>
    <w:rsid w:val="00FA4F5E"/>
    <w:rsid w:val="00FB0ECC"/>
    <w:rsid w:val="00FB183C"/>
    <w:rsid w:val="00FB1CC5"/>
    <w:rsid w:val="00FB24B7"/>
    <w:rsid w:val="00FB384A"/>
    <w:rsid w:val="00FC4EF2"/>
    <w:rsid w:val="00FD03C4"/>
    <w:rsid w:val="00FD26E2"/>
    <w:rsid w:val="00FD27B6"/>
    <w:rsid w:val="00FD46A0"/>
    <w:rsid w:val="00FD47E1"/>
    <w:rsid w:val="00FD7F08"/>
    <w:rsid w:val="00FE1A9F"/>
    <w:rsid w:val="00FE249C"/>
    <w:rsid w:val="00FE3D56"/>
    <w:rsid w:val="00FE3DC2"/>
    <w:rsid w:val="00FE680F"/>
    <w:rsid w:val="00FF3C58"/>
    <w:rsid w:val="00FF6B6F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51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F4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1B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F496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E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41BE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826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B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1240</Words>
  <Characters>7069</Characters>
  <Application>Microsoft Office Word</Application>
  <DocSecurity>4</DocSecurity>
  <Lines>58</Lines>
  <Paragraphs>16</Paragraphs>
  <ScaleCrop>false</ScaleCrop>
  <Company>Maryland State Retirement Agency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ORP performance chart – DRAFT 9/14</dc:title>
  <dc:subject/>
  <dc:creator>MSRA</dc:creator>
  <cp:keywords/>
  <dc:description/>
  <cp:lastModifiedBy>s</cp:lastModifiedBy>
  <cp:revision>2</cp:revision>
  <cp:lastPrinted>2011-11-14T13:47:00Z</cp:lastPrinted>
  <dcterms:created xsi:type="dcterms:W3CDTF">2011-11-28T14:22:00Z</dcterms:created>
  <dcterms:modified xsi:type="dcterms:W3CDTF">2011-11-28T14:22:00Z</dcterms:modified>
</cp:coreProperties>
</file>