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0F" w:rsidRPr="003B2220" w:rsidRDefault="00442C0F" w:rsidP="00442C0F">
      <w:pPr>
        <w:rPr>
          <w:b/>
          <w:u w:val="single"/>
        </w:rPr>
      </w:pPr>
      <w:r w:rsidRPr="003B2220">
        <w:rPr>
          <w:b/>
          <w:u w:val="single"/>
        </w:rPr>
        <w:t>Council of University System Staff Attendance Roster</w:t>
      </w:r>
    </w:p>
    <w:p w:rsidR="00442C0F" w:rsidRPr="003B2220" w:rsidRDefault="00442C0F" w:rsidP="00442C0F">
      <w:r w:rsidRPr="003B2220">
        <w:t xml:space="preserve"> </w:t>
      </w:r>
      <w:r>
        <w:t>May 16, 2017 at UMBC</w:t>
      </w:r>
    </w:p>
    <w:p w:rsidR="00442C0F" w:rsidRPr="003B2220" w:rsidRDefault="00442C0F" w:rsidP="00442C0F"/>
    <w:p w:rsidR="00442C0F" w:rsidRPr="003B2220" w:rsidRDefault="00442C0F" w:rsidP="00442C0F">
      <w:r w:rsidRPr="003B2220">
        <w:t>X = Present in Person</w:t>
      </w:r>
      <w:r w:rsidRPr="003B2220">
        <w:tab/>
      </w:r>
      <w:r w:rsidRPr="003B2220">
        <w:tab/>
        <w:t>P = Present by Phone</w:t>
      </w:r>
    </w:p>
    <w:tbl>
      <w:tblPr>
        <w:tblpPr w:leftFromText="180" w:rightFromText="180" w:vertAnchor="text" w:horzAnchor="page" w:tblpX="6191" w:tblpY="427"/>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90"/>
        <w:gridCol w:w="1350"/>
      </w:tblGrid>
      <w:tr w:rsidR="00442C0F" w:rsidRPr="003B2220" w:rsidTr="0041553F">
        <w:trPr>
          <w:trHeight w:val="350"/>
        </w:trPr>
        <w:tc>
          <w:tcPr>
            <w:tcW w:w="5400" w:type="dxa"/>
            <w:gridSpan w:val="3"/>
            <w:shd w:val="clear" w:color="auto" w:fill="BFBFBF"/>
          </w:tcPr>
          <w:p w:rsidR="00442C0F" w:rsidRPr="003B2220" w:rsidRDefault="00442C0F" w:rsidP="0041553F">
            <w:r>
              <w:rPr>
                <w:b/>
              </w:rPr>
              <w:t>University of Maryland, Baltimore</w:t>
            </w:r>
            <w:r w:rsidRPr="003B2220">
              <w:rPr>
                <w:b/>
              </w:rPr>
              <w:t xml:space="preserve">   </w:t>
            </w:r>
          </w:p>
        </w:tc>
      </w:tr>
      <w:tr w:rsidR="00442C0F" w:rsidRPr="003B2220" w:rsidTr="0041553F">
        <w:trPr>
          <w:trHeight w:hRule="exact" w:val="288"/>
        </w:trPr>
        <w:tc>
          <w:tcPr>
            <w:tcW w:w="360" w:type="dxa"/>
            <w:shd w:val="clear" w:color="auto" w:fill="auto"/>
          </w:tcPr>
          <w:p w:rsidR="00442C0F" w:rsidRPr="003B2220" w:rsidRDefault="00442C0F" w:rsidP="0041553F">
            <w:r>
              <w:t>X</w:t>
            </w:r>
          </w:p>
        </w:tc>
        <w:tc>
          <w:tcPr>
            <w:tcW w:w="3690" w:type="dxa"/>
            <w:shd w:val="clear" w:color="auto" w:fill="auto"/>
          </w:tcPr>
          <w:p w:rsidR="00442C0F" w:rsidRPr="003B2220" w:rsidRDefault="00442C0F" w:rsidP="0041553F">
            <w:r w:rsidRPr="003B2220">
              <w:t xml:space="preserve">Amanda Azuma </w:t>
            </w:r>
          </w:p>
        </w:tc>
        <w:tc>
          <w:tcPr>
            <w:tcW w:w="1350"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auto"/>
          </w:tcPr>
          <w:p w:rsidR="00442C0F" w:rsidRPr="003B2220" w:rsidRDefault="00442C0F" w:rsidP="0041553F"/>
        </w:tc>
        <w:tc>
          <w:tcPr>
            <w:tcW w:w="3690" w:type="dxa"/>
            <w:shd w:val="clear" w:color="auto" w:fill="auto"/>
          </w:tcPr>
          <w:p w:rsidR="00442C0F" w:rsidRPr="003B2220" w:rsidRDefault="00442C0F" w:rsidP="0041553F">
            <w:r w:rsidRPr="003B2220">
              <w:t>Bill Crockett</w:t>
            </w:r>
          </w:p>
        </w:tc>
        <w:tc>
          <w:tcPr>
            <w:tcW w:w="1350" w:type="dxa"/>
            <w:shd w:val="clear" w:color="auto" w:fill="auto"/>
          </w:tcPr>
          <w:p w:rsidR="00442C0F" w:rsidRPr="003B2220" w:rsidRDefault="00442C0F" w:rsidP="0041553F">
            <w:r w:rsidRPr="003B2220">
              <w:t>Primary</w:t>
            </w:r>
          </w:p>
          <w:p w:rsidR="00442C0F" w:rsidRPr="003B2220" w:rsidRDefault="00442C0F" w:rsidP="0041553F"/>
          <w:p w:rsidR="00442C0F" w:rsidRPr="003B2220" w:rsidRDefault="00442C0F" w:rsidP="0041553F"/>
          <w:p w:rsidR="00442C0F" w:rsidRPr="003B2220" w:rsidRDefault="00442C0F" w:rsidP="0041553F"/>
        </w:tc>
      </w:tr>
      <w:tr w:rsidR="00442C0F" w:rsidRPr="003B2220" w:rsidTr="0041553F">
        <w:trPr>
          <w:trHeight w:hRule="exact" w:val="288"/>
        </w:trPr>
        <w:tc>
          <w:tcPr>
            <w:tcW w:w="360" w:type="dxa"/>
            <w:shd w:val="clear" w:color="auto" w:fill="auto"/>
          </w:tcPr>
          <w:p w:rsidR="00442C0F" w:rsidRPr="003B2220" w:rsidRDefault="00442C0F" w:rsidP="0041553F">
            <w:r>
              <w:t>X</w:t>
            </w:r>
          </w:p>
        </w:tc>
        <w:tc>
          <w:tcPr>
            <w:tcW w:w="3690" w:type="dxa"/>
            <w:shd w:val="clear" w:color="auto" w:fill="auto"/>
          </w:tcPr>
          <w:p w:rsidR="00442C0F" w:rsidRPr="003B2220" w:rsidRDefault="00442C0F" w:rsidP="0041553F">
            <w:r w:rsidRPr="003B2220">
              <w:t>Angela Hall</w:t>
            </w:r>
          </w:p>
        </w:tc>
        <w:tc>
          <w:tcPr>
            <w:tcW w:w="1350" w:type="dxa"/>
            <w:shd w:val="clear" w:color="auto" w:fill="auto"/>
          </w:tcPr>
          <w:p w:rsidR="00442C0F" w:rsidRPr="003B2220" w:rsidRDefault="00442C0F" w:rsidP="0041553F">
            <w:r>
              <w:t>Primary</w:t>
            </w:r>
          </w:p>
        </w:tc>
      </w:tr>
      <w:tr w:rsidR="00442C0F" w:rsidRPr="003B2220" w:rsidTr="0041553F">
        <w:trPr>
          <w:trHeight w:hRule="exact" w:val="288"/>
        </w:trPr>
        <w:tc>
          <w:tcPr>
            <w:tcW w:w="360" w:type="dxa"/>
            <w:shd w:val="clear" w:color="auto" w:fill="FFFFFF"/>
          </w:tcPr>
          <w:p w:rsidR="00442C0F" w:rsidRPr="003B2220" w:rsidRDefault="00442C0F" w:rsidP="0041553F">
            <w:r>
              <w:t>X</w:t>
            </w:r>
          </w:p>
        </w:tc>
        <w:tc>
          <w:tcPr>
            <w:tcW w:w="3690" w:type="dxa"/>
            <w:shd w:val="clear" w:color="auto" w:fill="FFFFFF"/>
          </w:tcPr>
          <w:p w:rsidR="00442C0F" w:rsidRPr="003B2220" w:rsidRDefault="00442C0F" w:rsidP="0041553F">
            <w:r>
              <w:t>Nicole Miskimon</w:t>
            </w:r>
          </w:p>
        </w:tc>
        <w:tc>
          <w:tcPr>
            <w:tcW w:w="1350" w:type="dxa"/>
            <w:shd w:val="clear" w:color="auto" w:fill="FFFFFF"/>
          </w:tcPr>
          <w:p w:rsidR="00442C0F" w:rsidRPr="003B2220" w:rsidRDefault="00442C0F" w:rsidP="0041553F">
            <w:r>
              <w:t>Alternate</w:t>
            </w:r>
          </w:p>
        </w:tc>
      </w:tr>
      <w:tr w:rsidR="00442C0F" w:rsidRPr="003B2220" w:rsidTr="0041553F">
        <w:trPr>
          <w:trHeight w:hRule="exact" w:val="288"/>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rsidRPr="003B2220">
              <w:t>Hillary Anne Edwards</w:t>
            </w:r>
          </w:p>
        </w:tc>
        <w:tc>
          <w:tcPr>
            <w:tcW w:w="1350" w:type="dxa"/>
            <w:shd w:val="clear" w:color="auto" w:fill="FFFFFF"/>
          </w:tcPr>
          <w:p w:rsidR="00442C0F" w:rsidRPr="003B2220" w:rsidRDefault="00442C0F" w:rsidP="0041553F">
            <w:r w:rsidRPr="003B2220">
              <w:t>Alternate</w:t>
            </w:r>
          </w:p>
        </w:tc>
      </w:tr>
      <w:tr w:rsidR="00442C0F" w:rsidRPr="003B2220" w:rsidTr="0041553F">
        <w:trPr>
          <w:trHeight w:hRule="exact" w:val="288"/>
        </w:trPr>
        <w:tc>
          <w:tcPr>
            <w:tcW w:w="360" w:type="dxa"/>
            <w:shd w:val="clear" w:color="auto" w:fill="FFFFFF"/>
          </w:tcPr>
          <w:p w:rsidR="00442C0F" w:rsidRPr="003B2220" w:rsidRDefault="006701DA" w:rsidP="0041553F">
            <w:r>
              <w:t>X</w:t>
            </w:r>
          </w:p>
        </w:tc>
        <w:tc>
          <w:tcPr>
            <w:tcW w:w="3690" w:type="dxa"/>
            <w:shd w:val="clear" w:color="auto" w:fill="FFFFFF"/>
          </w:tcPr>
          <w:p w:rsidR="00442C0F" w:rsidRPr="003B2220" w:rsidRDefault="00442C0F" w:rsidP="0041553F">
            <w:r w:rsidRPr="003B2220">
              <w:t>Susan Holt</w:t>
            </w:r>
          </w:p>
        </w:tc>
        <w:tc>
          <w:tcPr>
            <w:tcW w:w="1350" w:type="dxa"/>
            <w:shd w:val="clear" w:color="auto" w:fill="FFFFFF"/>
          </w:tcPr>
          <w:p w:rsidR="00442C0F" w:rsidRPr="003B2220" w:rsidRDefault="00442C0F" w:rsidP="0041553F">
            <w:r w:rsidRPr="003B2220">
              <w:t>Alternate</w:t>
            </w:r>
          </w:p>
        </w:tc>
      </w:tr>
      <w:tr w:rsidR="00442C0F" w:rsidRPr="003B2220" w:rsidTr="0041553F">
        <w:trPr>
          <w:trHeight w:val="346"/>
        </w:trPr>
        <w:tc>
          <w:tcPr>
            <w:tcW w:w="5400" w:type="dxa"/>
            <w:gridSpan w:val="3"/>
            <w:shd w:val="clear" w:color="auto" w:fill="BFBFBF"/>
          </w:tcPr>
          <w:p w:rsidR="00442C0F" w:rsidRPr="003B2220" w:rsidRDefault="00442C0F" w:rsidP="0041553F">
            <w:r w:rsidRPr="003B2220">
              <w:rPr>
                <w:b/>
              </w:rPr>
              <w:t>University of Maryland, Baltimore County</w:t>
            </w:r>
          </w:p>
        </w:tc>
      </w:tr>
      <w:tr w:rsidR="00442C0F" w:rsidRPr="003B2220" w:rsidTr="0041553F">
        <w:trPr>
          <w:trHeight w:hRule="exact" w:val="288"/>
        </w:trPr>
        <w:tc>
          <w:tcPr>
            <w:tcW w:w="360" w:type="dxa"/>
            <w:shd w:val="clear" w:color="auto" w:fill="FFFFFF"/>
          </w:tcPr>
          <w:p w:rsidR="00442C0F" w:rsidRPr="003B2220" w:rsidRDefault="00442C0F" w:rsidP="0041553F">
            <w:r w:rsidRPr="003B2220">
              <w:t>X</w:t>
            </w:r>
          </w:p>
        </w:tc>
        <w:tc>
          <w:tcPr>
            <w:tcW w:w="3690" w:type="dxa"/>
            <w:shd w:val="clear" w:color="auto" w:fill="FFFFFF"/>
          </w:tcPr>
          <w:p w:rsidR="00442C0F" w:rsidRPr="003B2220" w:rsidRDefault="00442C0F" w:rsidP="0041553F">
            <w:r w:rsidRPr="003B2220">
              <w:t>Laila Shishineh (Co-Secretary)</w:t>
            </w:r>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rsidRPr="003B2220">
              <w:t>Sheryl Gibbs</w:t>
            </w:r>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FFFFFF"/>
          </w:tcPr>
          <w:p w:rsidR="00442C0F" w:rsidRPr="003B2220" w:rsidRDefault="00442C0F" w:rsidP="0041553F">
            <w:r>
              <w:t>X</w:t>
            </w:r>
          </w:p>
        </w:tc>
        <w:tc>
          <w:tcPr>
            <w:tcW w:w="3690" w:type="dxa"/>
            <w:shd w:val="clear" w:color="auto" w:fill="FFFFFF"/>
          </w:tcPr>
          <w:p w:rsidR="00442C0F" w:rsidRPr="003B2220" w:rsidRDefault="00442C0F" w:rsidP="0041553F">
            <w:r w:rsidRPr="003B2220">
              <w:t>Kevin Joseph (PC)</w:t>
            </w:r>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FFFFFF"/>
          </w:tcPr>
          <w:p w:rsidR="00442C0F" w:rsidRPr="003B2220" w:rsidRDefault="00442C0F" w:rsidP="0041553F">
            <w:r w:rsidRPr="003B2220">
              <w:t>X</w:t>
            </w:r>
          </w:p>
        </w:tc>
        <w:tc>
          <w:tcPr>
            <w:tcW w:w="3690" w:type="dxa"/>
            <w:shd w:val="clear" w:color="auto" w:fill="FFFFFF"/>
          </w:tcPr>
          <w:p w:rsidR="00442C0F" w:rsidRPr="003B2220" w:rsidRDefault="00442C0F" w:rsidP="0041553F">
            <w:r w:rsidRPr="003B2220">
              <w:t>Tom Penniston</w:t>
            </w:r>
          </w:p>
        </w:tc>
        <w:tc>
          <w:tcPr>
            <w:tcW w:w="1350" w:type="dxa"/>
            <w:shd w:val="clear" w:color="auto" w:fill="FFFFFF"/>
          </w:tcPr>
          <w:p w:rsidR="00442C0F" w:rsidRPr="003B2220" w:rsidRDefault="00442C0F" w:rsidP="0041553F">
            <w:r w:rsidRPr="003B2220">
              <w:t>Alternate</w:t>
            </w:r>
          </w:p>
        </w:tc>
      </w:tr>
      <w:tr w:rsidR="00442C0F" w:rsidRPr="003B2220" w:rsidTr="0041553F">
        <w:trPr>
          <w:trHeight w:hRule="exact" w:val="288"/>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t>Olivia Dent</w:t>
            </w:r>
          </w:p>
        </w:tc>
        <w:tc>
          <w:tcPr>
            <w:tcW w:w="1350" w:type="dxa"/>
            <w:shd w:val="clear" w:color="auto" w:fill="FFFFFF"/>
          </w:tcPr>
          <w:p w:rsidR="00442C0F" w:rsidRPr="003B2220" w:rsidRDefault="00442C0F" w:rsidP="0041553F">
            <w:r w:rsidRPr="003B2220">
              <w:t>Alternate</w:t>
            </w:r>
          </w:p>
        </w:tc>
      </w:tr>
      <w:tr w:rsidR="00442C0F" w:rsidRPr="003B2220" w:rsidTr="0041553F">
        <w:trPr>
          <w:trHeight w:val="346"/>
        </w:trPr>
        <w:tc>
          <w:tcPr>
            <w:tcW w:w="5400" w:type="dxa"/>
            <w:gridSpan w:val="3"/>
            <w:shd w:val="clear" w:color="auto" w:fill="BFBFBF"/>
          </w:tcPr>
          <w:p w:rsidR="00442C0F" w:rsidRPr="003B2220" w:rsidRDefault="00442C0F" w:rsidP="0041553F">
            <w:r w:rsidRPr="003B2220">
              <w:rPr>
                <w:b/>
              </w:rPr>
              <w:t>UM Center for Environmental Science</w:t>
            </w:r>
          </w:p>
        </w:tc>
      </w:tr>
      <w:tr w:rsidR="00442C0F" w:rsidRPr="003B2220" w:rsidTr="0041553F">
        <w:trPr>
          <w:trHeight w:hRule="exact" w:val="288"/>
        </w:trPr>
        <w:tc>
          <w:tcPr>
            <w:tcW w:w="360" w:type="dxa"/>
            <w:shd w:val="clear" w:color="auto" w:fill="FFFFFF"/>
          </w:tcPr>
          <w:p w:rsidR="00442C0F" w:rsidRPr="003B2220" w:rsidRDefault="00442C0F" w:rsidP="0041553F">
            <w:r w:rsidRPr="003B2220">
              <w:t>X</w:t>
            </w:r>
          </w:p>
        </w:tc>
        <w:tc>
          <w:tcPr>
            <w:tcW w:w="3690" w:type="dxa"/>
            <w:shd w:val="clear" w:color="auto" w:fill="FFFFFF"/>
          </w:tcPr>
          <w:p w:rsidR="00442C0F" w:rsidRPr="003B2220" w:rsidRDefault="00442C0F" w:rsidP="0041553F">
            <w:r w:rsidRPr="003B2220">
              <w:t>Curtis F. Henry (</w:t>
            </w:r>
            <w:proofErr w:type="spellStart"/>
            <w:r w:rsidRPr="003B2220">
              <w:t>M@Large</w:t>
            </w:r>
            <w:proofErr w:type="spellEnd"/>
            <w:r w:rsidRPr="003B2220">
              <w:t>) (PC)</w:t>
            </w:r>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FFFFFF"/>
          </w:tcPr>
          <w:p w:rsidR="00442C0F" w:rsidRPr="003B2220" w:rsidRDefault="00442C0F" w:rsidP="0041553F">
            <w:r w:rsidRPr="003B2220">
              <w:t>X</w:t>
            </w:r>
          </w:p>
        </w:tc>
        <w:tc>
          <w:tcPr>
            <w:tcW w:w="3690" w:type="dxa"/>
            <w:shd w:val="clear" w:color="auto" w:fill="FFFFFF"/>
          </w:tcPr>
          <w:p w:rsidR="00442C0F" w:rsidRPr="003B2220" w:rsidRDefault="00442C0F" w:rsidP="0041553F">
            <w:r w:rsidRPr="003B2220">
              <w:t>Julianna Brush</w:t>
            </w:r>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FFFFFF"/>
          </w:tcPr>
          <w:p w:rsidR="00442C0F" w:rsidRPr="003B2220" w:rsidRDefault="006C4F20" w:rsidP="0041553F">
            <w:r>
              <w:t>X</w:t>
            </w:r>
          </w:p>
        </w:tc>
        <w:tc>
          <w:tcPr>
            <w:tcW w:w="3690" w:type="dxa"/>
            <w:shd w:val="clear" w:color="auto" w:fill="FFFFFF"/>
          </w:tcPr>
          <w:p w:rsidR="00442C0F" w:rsidRPr="003B2220" w:rsidRDefault="00442C0F" w:rsidP="0041553F">
            <w:r w:rsidRPr="003B2220">
              <w:t>April Lewis</w:t>
            </w:r>
          </w:p>
        </w:tc>
        <w:tc>
          <w:tcPr>
            <w:tcW w:w="1350" w:type="dxa"/>
            <w:shd w:val="clear" w:color="auto" w:fill="FFFFFF"/>
          </w:tcPr>
          <w:p w:rsidR="00442C0F" w:rsidRPr="003B2220" w:rsidRDefault="00442C0F" w:rsidP="0041553F">
            <w:r w:rsidRPr="003B2220">
              <w:t>Alternate</w:t>
            </w:r>
          </w:p>
        </w:tc>
      </w:tr>
      <w:tr w:rsidR="00442C0F" w:rsidRPr="003B2220" w:rsidTr="0041553F">
        <w:trPr>
          <w:trHeight w:hRule="exact" w:val="288"/>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rsidRPr="003B2220">
              <w:t>Amy Griffin</w:t>
            </w:r>
          </w:p>
        </w:tc>
        <w:tc>
          <w:tcPr>
            <w:tcW w:w="1350" w:type="dxa"/>
            <w:shd w:val="clear" w:color="auto" w:fill="FFFFFF"/>
          </w:tcPr>
          <w:p w:rsidR="00442C0F" w:rsidRPr="003B2220" w:rsidRDefault="00442C0F" w:rsidP="0041553F">
            <w:r w:rsidRPr="003B2220">
              <w:t>Alternate</w:t>
            </w:r>
          </w:p>
        </w:tc>
      </w:tr>
      <w:tr w:rsidR="00442C0F" w:rsidRPr="003B2220" w:rsidTr="0041553F">
        <w:trPr>
          <w:trHeight w:val="346"/>
        </w:trPr>
        <w:tc>
          <w:tcPr>
            <w:tcW w:w="5400" w:type="dxa"/>
            <w:gridSpan w:val="3"/>
            <w:shd w:val="clear" w:color="auto" w:fill="BFBFBF"/>
          </w:tcPr>
          <w:p w:rsidR="00442C0F" w:rsidRPr="003B2220" w:rsidRDefault="00442C0F" w:rsidP="0041553F">
            <w:r w:rsidRPr="003B2220">
              <w:rPr>
                <w:b/>
              </w:rPr>
              <w:t>University of MD, College Park</w:t>
            </w:r>
          </w:p>
        </w:tc>
      </w:tr>
      <w:tr w:rsidR="00442C0F" w:rsidRPr="003B2220" w:rsidTr="0041553F">
        <w:trPr>
          <w:trHeight w:hRule="exact" w:val="288"/>
        </w:trPr>
        <w:tc>
          <w:tcPr>
            <w:tcW w:w="360" w:type="dxa"/>
            <w:shd w:val="clear" w:color="auto" w:fill="FFFFFF"/>
          </w:tcPr>
          <w:p w:rsidR="00442C0F" w:rsidRPr="003B2220" w:rsidRDefault="00442C0F" w:rsidP="0041553F">
            <w:r w:rsidRPr="003B2220">
              <w:t>X</w:t>
            </w:r>
          </w:p>
        </w:tc>
        <w:tc>
          <w:tcPr>
            <w:tcW w:w="3690" w:type="dxa"/>
            <w:shd w:val="clear" w:color="auto" w:fill="FFFFFF"/>
          </w:tcPr>
          <w:p w:rsidR="00442C0F" w:rsidRPr="003B2220" w:rsidRDefault="00442C0F" w:rsidP="0041553F">
            <w:r w:rsidRPr="003B2220">
              <w:t xml:space="preserve">Patrick </w:t>
            </w:r>
            <w:proofErr w:type="spellStart"/>
            <w:r w:rsidRPr="003B2220">
              <w:t>Perfetto</w:t>
            </w:r>
            <w:proofErr w:type="spellEnd"/>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rsidRPr="003B2220">
              <w:t xml:space="preserve">Emily </w:t>
            </w:r>
            <w:proofErr w:type="spellStart"/>
            <w:r w:rsidRPr="003B2220">
              <w:t>Hartz</w:t>
            </w:r>
            <w:proofErr w:type="spellEnd"/>
            <w:r w:rsidRPr="003B2220">
              <w:t xml:space="preserve"> (PC)</w:t>
            </w:r>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334"/>
        </w:trPr>
        <w:tc>
          <w:tcPr>
            <w:tcW w:w="360" w:type="dxa"/>
            <w:shd w:val="clear" w:color="auto" w:fill="FFFFFF"/>
          </w:tcPr>
          <w:p w:rsidR="00442C0F" w:rsidRPr="003B2220" w:rsidRDefault="00442C0F" w:rsidP="0041553F">
            <w:r w:rsidRPr="003B2220">
              <w:t>X</w:t>
            </w:r>
          </w:p>
        </w:tc>
        <w:tc>
          <w:tcPr>
            <w:tcW w:w="3690" w:type="dxa"/>
            <w:shd w:val="clear" w:color="auto" w:fill="FFFFFF"/>
          </w:tcPr>
          <w:p w:rsidR="00442C0F" w:rsidRPr="003B2220" w:rsidRDefault="00442C0F" w:rsidP="0041553F">
            <w:r w:rsidRPr="003B2220">
              <w:t>Sister Maureen Schrimpe (</w:t>
            </w:r>
            <w:proofErr w:type="spellStart"/>
            <w:r w:rsidRPr="003B2220">
              <w:t>M@Large</w:t>
            </w:r>
            <w:proofErr w:type="spellEnd"/>
            <w:r w:rsidRPr="003B2220">
              <w:t>)</w:t>
            </w:r>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rsidRPr="003B2220">
              <w:t>Dana Wimbish (Past Chair)</w:t>
            </w:r>
          </w:p>
        </w:tc>
        <w:tc>
          <w:tcPr>
            <w:tcW w:w="1350" w:type="dxa"/>
            <w:shd w:val="clear" w:color="auto" w:fill="FFFFFF"/>
          </w:tcPr>
          <w:p w:rsidR="00442C0F" w:rsidRPr="003B2220" w:rsidRDefault="00442C0F" w:rsidP="0041553F">
            <w:r w:rsidRPr="003B2220">
              <w:t>Alternate</w:t>
            </w:r>
          </w:p>
        </w:tc>
      </w:tr>
      <w:tr w:rsidR="00442C0F" w:rsidRPr="003B2220" w:rsidTr="0041553F">
        <w:trPr>
          <w:trHeight w:hRule="exact" w:val="288"/>
        </w:trPr>
        <w:tc>
          <w:tcPr>
            <w:tcW w:w="360" w:type="dxa"/>
            <w:shd w:val="clear" w:color="auto" w:fill="FFFFFF"/>
          </w:tcPr>
          <w:p w:rsidR="00442C0F" w:rsidRPr="003B2220" w:rsidRDefault="00442C0F" w:rsidP="0041553F">
            <w:r>
              <w:t>X</w:t>
            </w:r>
          </w:p>
        </w:tc>
        <w:tc>
          <w:tcPr>
            <w:tcW w:w="3690" w:type="dxa"/>
            <w:shd w:val="clear" w:color="auto" w:fill="FFFFFF"/>
          </w:tcPr>
          <w:p w:rsidR="00442C0F" w:rsidRPr="003B2220" w:rsidRDefault="00442C0F" w:rsidP="0041553F">
            <w:r w:rsidRPr="003B2220">
              <w:t>Sarah Goff-</w:t>
            </w:r>
            <w:proofErr w:type="spellStart"/>
            <w:r w:rsidRPr="003B2220">
              <w:t>Tlemsani</w:t>
            </w:r>
            <w:proofErr w:type="spellEnd"/>
          </w:p>
        </w:tc>
        <w:tc>
          <w:tcPr>
            <w:tcW w:w="1350" w:type="dxa"/>
            <w:shd w:val="clear" w:color="auto" w:fill="FFFFFF"/>
          </w:tcPr>
          <w:p w:rsidR="00442C0F" w:rsidRPr="003B2220" w:rsidRDefault="00442C0F" w:rsidP="0041553F">
            <w:r w:rsidRPr="003B2220">
              <w:t>Alternate</w:t>
            </w:r>
          </w:p>
        </w:tc>
      </w:tr>
      <w:tr w:rsidR="00442C0F" w:rsidRPr="003B2220" w:rsidTr="0041553F">
        <w:trPr>
          <w:trHeight w:hRule="exact" w:val="288"/>
        </w:trPr>
        <w:tc>
          <w:tcPr>
            <w:tcW w:w="360" w:type="dxa"/>
            <w:shd w:val="clear" w:color="auto" w:fill="FFFFFF"/>
          </w:tcPr>
          <w:p w:rsidR="00442C0F" w:rsidRPr="003B2220" w:rsidRDefault="00442C0F" w:rsidP="0041553F"/>
          <w:p w:rsidR="00442C0F" w:rsidRPr="003B2220" w:rsidRDefault="00442C0F" w:rsidP="0041553F"/>
        </w:tc>
        <w:tc>
          <w:tcPr>
            <w:tcW w:w="3690" w:type="dxa"/>
            <w:shd w:val="clear" w:color="auto" w:fill="FFFFFF"/>
          </w:tcPr>
          <w:p w:rsidR="00442C0F" w:rsidRPr="003B2220" w:rsidRDefault="00442C0F" w:rsidP="0041553F">
            <w:r w:rsidRPr="003B2220">
              <w:t>Dylan Baker</w:t>
            </w:r>
          </w:p>
        </w:tc>
        <w:tc>
          <w:tcPr>
            <w:tcW w:w="1350" w:type="dxa"/>
            <w:shd w:val="clear" w:color="auto" w:fill="FFFFFF"/>
          </w:tcPr>
          <w:p w:rsidR="00442C0F" w:rsidRPr="003B2220" w:rsidRDefault="00442C0F" w:rsidP="0041553F">
            <w:r w:rsidRPr="003B2220">
              <w:t>Alternate</w:t>
            </w:r>
          </w:p>
        </w:tc>
      </w:tr>
      <w:tr w:rsidR="00442C0F" w:rsidRPr="003B2220" w:rsidTr="0041553F">
        <w:trPr>
          <w:trHeight w:val="346"/>
        </w:trPr>
        <w:tc>
          <w:tcPr>
            <w:tcW w:w="5400" w:type="dxa"/>
            <w:gridSpan w:val="3"/>
            <w:shd w:val="clear" w:color="auto" w:fill="BFBFBF"/>
          </w:tcPr>
          <w:p w:rsidR="00442C0F" w:rsidRPr="003B2220" w:rsidRDefault="00442C0F" w:rsidP="0041553F">
            <w:r w:rsidRPr="003B2220">
              <w:rPr>
                <w:b/>
              </w:rPr>
              <w:t>University of MD University College</w:t>
            </w:r>
          </w:p>
        </w:tc>
      </w:tr>
      <w:tr w:rsidR="00442C0F" w:rsidRPr="003B2220" w:rsidTr="0041553F">
        <w:trPr>
          <w:trHeight w:hRule="exact" w:val="288"/>
        </w:trPr>
        <w:tc>
          <w:tcPr>
            <w:tcW w:w="360" w:type="dxa"/>
            <w:shd w:val="clear" w:color="auto" w:fill="FFFFFF"/>
          </w:tcPr>
          <w:p w:rsidR="00442C0F" w:rsidRPr="003B2220" w:rsidRDefault="00442C0F" w:rsidP="0041553F">
            <w:r>
              <w:t>P</w:t>
            </w:r>
          </w:p>
        </w:tc>
        <w:tc>
          <w:tcPr>
            <w:tcW w:w="3690" w:type="dxa"/>
            <w:shd w:val="clear" w:color="auto" w:fill="FFFFFF"/>
          </w:tcPr>
          <w:p w:rsidR="00442C0F" w:rsidRPr="003B2220" w:rsidRDefault="00442C0F" w:rsidP="0041553F">
            <w:r w:rsidRPr="003B2220">
              <w:t>Candace Johnson (Co-Secretary) (PC)</w:t>
            </w:r>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288"/>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rsidRPr="003B2220">
              <w:t xml:space="preserve">Jennifer </w:t>
            </w:r>
            <w:proofErr w:type="spellStart"/>
            <w:r w:rsidRPr="003B2220">
              <w:t>Volberding</w:t>
            </w:r>
            <w:proofErr w:type="spellEnd"/>
          </w:p>
        </w:tc>
        <w:tc>
          <w:tcPr>
            <w:tcW w:w="1350" w:type="dxa"/>
            <w:shd w:val="clear" w:color="auto" w:fill="FFFFFF"/>
          </w:tcPr>
          <w:p w:rsidR="00442C0F" w:rsidRPr="003B2220" w:rsidRDefault="00442C0F" w:rsidP="0041553F">
            <w:r w:rsidRPr="003B2220">
              <w:t>Primary</w:t>
            </w:r>
          </w:p>
        </w:tc>
      </w:tr>
      <w:tr w:rsidR="00442C0F" w:rsidRPr="003B2220" w:rsidTr="0041553F">
        <w:trPr>
          <w:trHeight w:hRule="exact" w:val="334"/>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rsidRPr="003B2220">
              <w:t xml:space="preserve">Elia </w:t>
            </w:r>
            <w:proofErr w:type="spellStart"/>
            <w:r w:rsidRPr="003B2220">
              <w:t>Amegashie</w:t>
            </w:r>
            <w:proofErr w:type="spellEnd"/>
          </w:p>
          <w:p w:rsidR="00442C0F" w:rsidRPr="003B2220" w:rsidRDefault="00442C0F" w:rsidP="0041553F"/>
        </w:tc>
        <w:tc>
          <w:tcPr>
            <w:tcW w:w="1350" w:type="dxa"/>
            <w:shd w:val="clear" w:color="auto" w:fill="FFFFFF"/>
          </w:tcPr>
          <w:p w:rsidR="00442C0F" w:rsidRPr="003B2220" w:rsidRDefault="00442C0F" w:rsidP="0041553F">
            <w:r w:rsidRPr="003B2220">
              <w:t>Alternate</w:t>
            </w:r>
          </w:p>
          <w:p w:rsidR="00442C0F" w:rsidRPr="003B2220" w:rsidRDefault="00442C0F" w:rsidP="0041553F"/>
        </w:tc>
      </w:tr>
      <w:tr w:rsidR="00442C0F" w:rsidRPr="003B2220" w:rsidTr="0041553F">
        <w:trPr>
          <w:trHeight w:hRule="exact" w:val="288"/>
        </w:trPr>
        <w:tc>
          <w:tcPr>
            <w:tcW w:w="360" w:type="dxa"/>
            <w:shd w:val="clear" w:color="auto" w:fill="FFFFFF"/>
          </w:tcPr>
          <w:p w:rsidR="00442C0F" w:rsidRPr="003B2220" w:rsidRDefault="00442C0F" w:rsidP="0041553F"/>
        </w:tc>
        <w:tc>
          <w:tcPr>
            <w:tcW w:w="3690" w:type="dxa"/>
            <w:shd w:val="clear" w:color="auto" w:fill="FFFFFF"/>
          </w:tcPr>
          <w:p w:rsidR="00442C0F" w:rsidRPr="003B2220" w:rsidRDefault="00442C0F" w:rsidP="0041553F">
            <w:r w:rsidRPr="003B2220">
              <w:t>Jade Walker</w:t>
            </w:r>
          </w:p>
        </w:tc>
        <w:tc>
          <w:tcPr>
            <w:tcW w:w="1350" w:type="dxa"/>
            <w:shd w:val="clear" w:color="auto" w:fill="FFFFFF"/>
          </w:tcPr>
          <w:p w:rsidR="00442C0F" w:rsidRPr="003B2220" w:rsidRDefault="00442C0F" w:rsidP="0041553F">
            <w:r w:rsidRPr="003B2220">
              <w:t>Alternate</w:t>
            </w:r>
          </w:p>
        </w:tc>
      </w:tr>
      <w:tr w:rsidR="00442C0F" w:rsidRPr="003B2220" w:rsidTr="0041553F">
        <w:trPr>
          <w:trHeight w:hRule="exact" w:val="288"/>
        </w:trPr>
        <w:tc>
          <w:tcPr>
            <w:tcW w:w="360" w:type="dxa"/>
            <w:shd w:val="clear" w:color="auto" w:fill="FFFFFF"/>
          </w:tcPr>
          <w:p w:rsidR="00442C0F" w:rsidRPr="003B2220" w:rsidRDefault="00442C0F" w:rsidP="0041553F">
            <w:r>
              <w:t>X</w:t>
            </w:r>
          </w:p>
        </w:tc>
        <w:tc>
          <w:tcPr>
            <w:tcW w:w="3690" w:type="dxa"/>
            <w:shd w:val="clear" w:color="auto" w:fill="FFFFFF"/>
          </w:tcPr>
          <w:p w:rsidR="00442C0F" w:rsidRPr="003B2220" w:rsidRDefault="00442C0F" w:rsidP="0041553F">
            <w:r w:rsidRPr="003B2220">
              <w:t>Mark Freeman</w:t>
            </w:r>
          </w:p>
        </w:tc>
        <w:tc>
          <w:tcPr>
            <w:tcW w:w="1350" w:type="dxa"/>
            <w:shd w:val="clear" w:color="auto" w:fill="FFFFFF"/>
          </w:tcPr>
          <w:p w:rsidR="00442C0F" w:rsidRPr="003B2220" w:rsidRDefault="00442C0F" w:rsidP="0041553F">
            <w:r w:rsidRPr="003B2220">
              <w:t>Alternate</w:t>
            </w:r>
          </w:p>
        </w:tc>
      </w:tr>
      <w:tr w:rsidR="00442C0F" w:rsidRPr="003B2220" w:rsidTr="0041553F">
        <w:trPr>
          <w:trHeight w:hRule="exact" w:val="288"/>
        </w:trPr>
        <w:tc>
          <w:tcPr>
            <w:tcW w:w="360" w:type="dxa"/>
            <w:shd w:val="clear" w:color="auto" w:fill="FFFFFF"/>
          </w:tcPr>
          <w:p w:rsidR="00442C0F" w:rsidRDefault="00442C0F" w:rsidP="0041553F"/>
        </w:tc>
        <w:tc>
          <w:tcPr>
            <w:tcW w:w="3690" w:type="dxa"/>
            <w:shd w:val="clear" w:color="auto" w:fill="FFFFFF"/>
          </w:tcPr>
          <w:p w:rsidR="00442C0F" w:rsidRPr="003B2220" w:rsidRDefault="00442C0F" w:rsidP="0041553F">
            <w:r>
              <w:t>Jason Tiwari</w:t>
            </w:r>
          </w:p>
        </w:tc>
        <w:tc>
          <w:tcPr>
            <w:tcW w:w="1350" w:type="dxa"/>
            <w:shd w:val="clear" w:color="auto" w:fill="FFFFFF"/>
          </w:tcPr>
          <w:p w:rsidR="00442C0F" w:rsidRPr="003B2220" w:rsidRDefault="00442C0F" w:rsidP="0041553F">
            <w:r>
              <w:t>Alternate</w:t>
            </w:r>
          </w:p>
        </w:tc>
      </w:tr>
    </w:tbl>
    <w:p w:rsidR="00442C0F" w:rsidRPr="003B2220" w:rsidRDefault="00442C0F" w:rsidP="00442C0F"/>
    <w:tbl>
      <w:tblPr>
        <w:tblpPr w:leftFromText="180" w:rightFromText="180" w:vertAnchor="text" w:horzAnchor="page" w:tblpX="701" w:tblpY="148"/>
        <w:tblW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947"/>
        <w:gridCol w:w="1754"/>
      </w:tblGrid>
      <w:tr w:rsidR="00442C0F" w:rsidRPr="003B2220" w:rsidTr="0041553F">
        <w:trPr>
          <w:trHeight w:val="391"/>
        </w:trPr>
        <w:tc>
          <w:tcPr>
            <w:tcW w:w="5079" w:type="dxa"/>
            <w:gridSpan w:val="3"/>
            <w:shd w:val="clear" w:color="auto" w:fill="BFBFBF"/>
          </w:tcPr>
          <w:p w:rsidR="00442C0F" w:rsidRPr="003B2220" w:rsidRDefault="00442C0F" w:rsidP="0041553F">
            <w:r w:rsidRPr="003B2220">
              <w:rPr>
                <w:b/>
              </w:rPr>
              <w:t>Bowie State University</w:t>
            </w:r>
          </w:p>
        </w:tc>
      </w:tr>
      <w:tr w:rsidR="00442C0F" w:rsidRPr="003B2220" w:rsidTr="0041553F">
        <w:trPr>
          <w:trHeight w:hRule="exact" w:val="288"/>
        </w:trPr>
        <w:tc>
          <w:tcPr>
            <w:tcW w:w="378" w:type="dxa"/>
            <w:shd w:val="clear" w:color="auto" w:fill="auto"/>
          </w:tcPr>
          <w:p w:rsidR="00442C0F" w:rsidRPr="003B2220" w:rsidRDefault="00442C0F" w:rsidP="0041553F">
            <w:r>
              <w:t>X</w:t>
            </w:r>
          </w:p>
        </w:tc>
        <w:tc>
          <w:tcPr>
            <w:tcW w:w="2947" w:type="dxa"/>
            <w:shd w:val="clear" w:color="auto" w:fill="auto"/>
          </w:tcPr>
          <w:p w:rsidR="00442C0F" w:rsidRPr="003B2220" w:rsidRDefault="00442C0F" w:rsidP="0041553F">
            <w:r w:rsidRPr="003B2220">
              <w:t>Trish E. Johnson (PC)</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r>
              <w:t>X</w:t>
            </w:r>
          </w:p>
        </w:tc>
        <w:tc>
          <w:tcPr>
            <w:tcW w:w="2947" w:type="dxa"/>
            <w:shd w:val="clear" w:color="auto" w:fill="auto"/>
          </w:tcPr>
          <w:p w:rsidR="00442C0F" w:rsidRPr="003B2220" w:rsidRDefault="00442C0F" w:rsidP="0041553F">
            <w:proofErr w:type="spellStart"/>
            <w:r>
              <w:t>Trenita</w:t>
            </w:r>
            <w:proofErr w:type="spellEnd"/>
            <w:r>
              <w:t xml:space="preserve"> Johnson</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r>
              <w:t>X</w:t>
            </w:r>
          </w:p>
        </w:tc>
        <w:tc>
          <w:tcPr>
            <w:tcW w:w="2947" w:type="dxa"/>
            <w:shd w:val="clear" w:color="auto" w:fill="auto"/>
          </w:tcPr>
          <w:p w:rsidR="00442C0F" w:rsidRPr="003B2220" w:rsidRDefault="00442C0F" w:rsidP="0041553F">
            <w:r>
              <w:t>Andrea Davis</w:t>
            </w:r>
          </w:p>
        </w:tc>
        <w:tc>
          <w:tcPr>
            <w:tcW w:w="1754" w:type="dxa"/>
            <w:shd w:val="clear" w:color="auto" w:fill="auto"/>
          </w:tcPr>
          <w:p w:rsidR="00442C0F" w:rsidRPr="003B2220" w:rsidRDefault="00442C0F" w:rsidP="0041553F">
            <w:r>
              <w:t>Alternate</w:t>
            </w:r>
          </w:p>
        </w:tc>
      </w:tr>
      <w:tr w:rsidR="00442C0F" w:rsidRPr="003B2220" w:rsidTr="0041553F">
        <w:trPr>
          <w:trHeight w:hRule="exact" w:val="288"/>
        </w:trPr>
        <w:tc>
          <w:tcPr>
            <w:tcW w:w="378" w:type="dxa"/>
            <w:shd w:val="clear" w:color="auto" w:fill="auto"/>
          </w:tcPr>
          <w:p w:rsidR="00442C0F" w:rsidRPr="003B2220" w:rsidRDefault="00442C0F" w:rsidP="0041553F">
            <w:r>
              <w:t>X</w:t>
            </w:r>
          </w:p>
        </w:tc>
        <w:tc>
          <w:tcPr>
            <w:tcW w:w="2947" w:type="dxa"/>
            <w:shd w:val="clear" w:color="auto" w:fill="auto"/>
          </w:tcPr>
          <w:p w:rsidR="00442C0F" w:rsidRPr="003B2220" w:rsidRDefault="00442C0F" w:rsidP="0041553F">
            <w:proofErr w:type="spellStart"/>
            <w:r>
              <w:t>LaVel</w:t>
            </w:r>
            <w:proofErr w:type="spellEnd"/>
            <w:r>
              <w:t xml:space="preserve"> Jones</w:t>
            </w:r>
          </w:p>
        </w:tc>
        <w:tc>
          <w:tcPr>
            <w:tcW w:w="1754" w:type="dxa"/>
            <w:shd w:val="clear" w:color="auto" w:fill="auto"/>
          </w:tcPr>
          <w:p w:rsidR="00442C0F" w:rsidRPr="003B2220" w:rsidRDefault="00442C0F" w:rsidP="0041553F">
            <w:r>
              <w:t>Alternate</w:t>
            </w:r>
          </w:p>
        </w:tc>
      </w:tr>
      <w:tr w:rsidR="00442C0F" w:rsidRPr="003B2220" w:rsidTr="0041553F">
        <w:trPr>
          <w:trHeight w:val="288"/>
        </w:trPr>
        <w:tc>
          <w:tcPr>
            <w:tcW w:w="5079" w:type="dxa"/>
            <w:gridSpan w:val="3"/>
            <w:shd w:val="clear" w:color="auto" w:fill="BFBFBF"/>
          </w:tcPr>
          <w:p w:rsidR="00442C0F" w:rsidRPr="003B2220" w:rsidRDefault="00442C0F" w:rsidP="0041553F">
            <w:r w:rsidRPr="003B2220">
              <w:rPr>
                <w:b/>
              </w:rPr>
              <w:t>Coppin State University</w:t>
            </w:r>
          </w:p>
        </w:tc>
      </w:tr>
      <w:tr w:rsidR="00442C0F" w:rsidRPr="003B2220" w:rsidTr="0041553F">
        <w:trPr>
          <w:trHeight w:hRule="exact" w:val="288"/>
        </w:trPr>
        <w:tc>
          <w:tcPr>
            <w:tcW w:w="378" w:type="dxa"/>
            <w:shd w:val="clear" w:color="auto" w:fill="auto"/>
          </w:tcPr>
          <w:p w:rsidR="00442C0F" w:rsidRPr="003B2220" w:rsidRDefault="00442C0F" w:rsidP="0041553F">
            <w:r>
              <w:t>X</w:t>
            </w:r>
          </w:p>
        </w:tc>
        <w:tc>
          <w:tcPr>
            <w:tcW w:w="2947" w:type="dxa"/>
            <w:shd w:val="clear" w:color="auto" w:fill="auto"/>
          </w:tcPr>
          <w:p w:rsidR="00442C0F" w:rsidRPr="003B2220" w:rsidRDefault="00442C0F" w:rsidP="0041553F">
            <w:r w:rsidRPr="003B2220">
              <w:t>Steve Delice (PC)</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r w:rsidRPr="003B2220">
              <w:t>X</w:t>
            </w:r>
          </w:p>
        </w:tc>
        <w:tc>
          <w:tcPr>
            <w:tcW w:w="2947" w:type="dxa"/>
            <w:shd w:val="clear" w:color="auto" w:fill="auto"/>
          </w:tcPr>
          <w:p w:rsidR="00442C0F" w:rsidRPr="003B2220" w:rsidRDefault="00442C0F" w:rsidP="0041553F">
            <w:r w:rsidRPr="003B2220">
              <w:t>Sherrye Larkins (Chair)</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6C4F20" w:rsidP="0041553F">
            <w:r>
              <w:t>X</w:t>
            </w:r>
          </w:p>
        </w:tc>
        <w:tc>
          <w:tcPr>
            <w:tcW w:w="2947" w:type="dxa"/>
            <w:shd w:val="clear" w:color="auto" w:fill="auto"/>
          </w:tcPr>
          <w:p w:rsidR="00442C0F" w:rsidRPr="003B2220" w:rsidRDefault="00442C0F" w:rsidP="0041553F">
            <w:r>
              <w:t>Sheila Chase</w:t>
            </w:r>
          </w:p>
        </w:tc>
        <w:tc>
          <w:tcPr>
            <w:tcW w:w="1754" w:type="dxa"/>
            <w:shd w:val="clear" w:color="auto" w:fill="auto"/>
          </w:tcPr>
          <w:p w:rsidR="00442C0F" w:rsidRPr="003B2220" w:rsidRDefault="00442C0F" w:rsidP="0041553F">
            <w:r w:rsidRPr="003B2220">
              <w:t>Alternate</w:t>
            </w:r>
          </w:p>
        </w:tc>
      </w:tr>
      <w:tr w:rsidR="00442C0F" w:rsidRPr="003B2220" w:rsidTr="0041553F">
        <w:trPr>
          <w:trHeight w:val="288"/>
        </w:trPr>
        <w:tc>
          <w:tcPr>
            <w:tcW w:w="5079" w:type="dxa"/>
            <w:gridSpan w:val="3"/>
            <w:shd w:val="clear" w:color="auto" w:fill="BFBFBF"/>
          </w:tcPr>
          <w:p w:rsidR="00442C0F" w:rsidRPr="003B2220" w:rsidRDefault="00442C0F" w:rsidP="0041553F">
            <w:r w:rsidRPr="003B2220">
              <w:rPr>
                <w:b/>
              </w:rPr>
              <w:t>Frostburg State University</w:t>
            </w:r>
          </w:p>
        </w:tc>
      </w:tr>
      <w:tr w:rsidR="00442C0F" w:rsidRPr="003B2220" w:rsidTr="0041553F">
        <w:trPr>
          <w:trHeight w:hRule="exact" w:val="288"/>
        </w:trPr>
        <w:tc>
          <w:tcPr>
            <w:tcW w:w="378" w:type="dxa"/>
            <w:shd w:val="clear" w:color="auto" w:fill="auto"/>
          </w:tcPr>
          <w:p w:rsidR="00442C0F" w:rsidRPr="003B2220" w:rsidRDefault="00442C0F" w:rsidP="0041553F"/>
        </w:tc>
        <w:tc>
          <w:tcPr>
            <w:tcW w:w="2947" w:type="dxa"/>
            <w:shd w:val="clear" w:color="auto" w:fill="auto"/>
          </w:tcPr>
          <w:p w:rsidR="00442C0F" w:rsidRPr="003B2220" w:rsidRDefault="00442C0F" w:rsidP="0041553F">
            <w:r w:rsidRPr="003B2220">
              <w:t>Jody Pifer (PC)</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r>
              <w:t>P</w:t>
            </w:r>
          </w:p>
        </w:tc>
        <w:tc>
          <w:tcPr>
            <w:tcW w:w="2947" w:type="dxa"/>
            <w:shd w:val="clear" w:color="auto" w:fill="auto"/>
          </w:tcPr>
          <w:p w:rsidR="00442C0F" w:rsidRPr="003B2220" w:rsidRDefault="00442C0F" w:rsidP="0041553F">
            <w:r w:rsidRPr="003B2220">
              <w:t>Dana Severance</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tc>
        <w:tc>
          <w:tcPr>
            <w:tcW w:w="2947" w:type="dxa"/>
            <w:shd w:val="clear" w:color="auto" w:fill="auto"/>
          </w:tcPr>
          <w:p w:rsidR="00442C0F" w:rsidRPr="003B2220" w:rsidRDefault="00442C0F" w:rsidP="0041553F">
            <w:r w:rsidRPr="003B2220">
              <w:t>Rubin Stevenson</w:t>
            </w:r>
          </w:p>
        </w:tc>
        <w:tc>
          <w:tcPr>
            <w:tcW w:w="1754" w:type="dxa"/>
            <w:shd w:val="clear" w:color="auto" w:fill="auto"/>
          </w:tcPr>
          <w:p w:rsidR="00442C0F" w:rsidRPr="003B2220" w:rsidRDefault="00442C0F" w:rsidP="0041553F">
            <w:r w:rsidRPr="003B2220">
              <w:t>Alternate</w:t>
            </w:r>
          </w:p>
        </w:tc>
      </w:tr>
      <w:tr w:rsidR="00442C0F" w:rsidRPr="003B2220" w:rsidTr="0041553F">
        <w:trPr>
          <w:trHeight w:hRule="exact" w:val="288"/>
        </w:trPr>
        <w:tc>
          <w:tcPr>
            <w:tcW w:w="378" w:type="dxa"/>
            <w:shd w:val="clear" w:color="auto" w:fill="auto"/>
          </w:tcPr>
          <w:p w:rsidR="00442C0F" w:rsidRPr="003B2220" w:rsidRDefault="00442C0F" w:rsidP="0041553F"/>
        </w:tc>
        <w:tc>
          <w:tcPr>
            <w:tcW w:w="2947" w:type="dxa"/>
            <w:shd w:val="clear" w:color="auto" w:fill="auto"/>
          </w:tcPr>
          <w:p w:rsidR="00442C0F" w:rsidRPr="003B2220" w:rsidRDefault="00442C0F" w:rsidP="0041553F">
            <w:r w:rsidRPr="003B2220">
              <w:t xml:space="preserve">Angela </w:t>
            </w:r>
            <w:proofErr w:type="spellStart"/>
            <w:r w:rsidRPr="003B2220">
              <w:t>Hovatter</w:t>
            </w:r>
            <w:proofErr w:type="spellEnd"/>
          </w:p>
        </w:tc>
        <w:tc>
          <w:tcPr>
            <w:tcW w:w="1754" w:type="dxa"/>
            <w:shd w:val="clear" w:color="auto" w:fill="auto"/>
          </w:tcPr>
          <w:p w:rsidR="00442C0F" w:rsidRPr="003B2220" w:rsidRDefault="00442C0F" w:rsidP="0041553F">
            <w:r w:rsidRPr="003B2220">
              <w:t>Alternate</w:t>
            </w:r>
          </w:p>
        </w:tc>
      </w:tr>
      <w:tr w:rsidR="00442C0F" w:rsidRPr="003B2220" w:rsidTr="0041553F">
        <w:trPr>
          <w:trHeight w:val="288"/>
        </w:trPr>
        <w:tc>
          <w:tcPr>
            <w:tcW w:w="5079" w:type="dxa"/>
            <w:gridSpan w:val="3"/>
            <w:shd w:val="clear" w:color="auto" w:fill="BFBFBF"/>
          </w:tcPr>
          <w:p w:rsidR="00442C0F" w:rsidRPr="003B2220" w:rsidRDefault="00442C0F" w:rsidP="0041553F">
            <w:r w:rsidRPr="003B2220">
              <w:rPr>
                <w:b/>
              </w:rPr>
              <w:t>Salisbury University</w:t>
            </w:r>
          </w:p>
        </w:tc>
      </w:tr>
      <w:tr w:rsidR="00442C0F" w:rsidRPr="003B2220" w:rsidTr="0041553F">
        <w:trPr>
          <w:trHeight w:hRule="exact" w:val="288"/>
        </w:trPr>
        <w:tc>
          <w:tcPr>
            <w:tcW w:w="378" w:type="dxa"/>
            <w:shd w:val="clear" w:color="auto" w:fill="auto"/>
          </w:tcPr>
          <w:p w:rsidR="00442C0F" w:rsidRPr="003B2220" w:rsidRDefault="00442C0F" w:rsidP="0041553F">
            <w:r>
              <w:t>P</w:t>
            </w:r>
          </w:p>
        </w:tc>
        <w:tc>
          <w:tcPr>
            <w:tcW w:w="2947" w:type="dxa"/>
            <w:shd w:val="clear" w:color="auto" w:fill="auto"/>
          </w:tcPr>
          <w:p w:rsidR="00442C0F" w:rsidRPr="003B2220" w:rsidRDefault="00442C0F" w:rsidP="0041553F">
            <w:r w:rsidRPr="003B2220">
              <w:t>Lisa Gray (Vice Chair)</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r>
              <w:t>P</w:t>
            </w:r>
          </w:p>
        </w:tc>
        <w:tc>
          <w:tcPr>
            <w:tcW w:w="2947" w:type="dxa"/>
            <w:shd w:val="clear" w:color="auto" w:fill="auto"/>
          </w:tcPr>
          <w:p w:rsidR="00442C0F" w:rsidRPr="003B2220" w:rsidRDefault="00442C0F" w:rsidP="0041553F">
            <w:r w:rsidRPr="003B2220">
              <w:t xml:space="preserve">Paul </w:t>
            </w:r>
            <w:proofErr w:type="spellStart"/>
            <w:r w:rsidRPr="003B2220">
              <w:t>Gasior</w:t>
            </w:r>
            <w:proofErr w:type="spellEnd"/>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tc>
        <w:tc>
          <w:tcPr>
            <w:tcW w:w="2947" w:type="dxa"/>
            <w:shd w:val="clear" w:color="auto" w:fill="auto"/>
          </w:tcPr>
          <w:p w:rsidR="00442C0F" w:rsidRPr="003B2220" w:rsidRDefault="00442C0F" w:rsidP="0041553F">
            <w:r w:rsidRPr="003B2220">
              <w:t>Teri Herberger</w:t>
            </w:r>
          </w:p>
        </w:tc>
        <w:tc>
          <w:tcPr>
            <w:tcW w:w="1754" w:type="dxa"/>
            <w:shd w:val="clear" w:color="auto" w:fill="auto"/>
          </w:tcPr>
          <w:p w:rsidR="00442C0F" w:rsidRPr="003B2220" w:rsidRDefault="00442C0F" w:rsidP="0041553F">
            <w:r w:rsidRPr="003B2220">
              <w:t>Alternate</w:t>
            </w:r>
          </w:p>
        </w:tc>
      </w:tr>
      <w:tr w:rsidR="00442C0F" w:rsidRPr="003B2220" w:rsidTr="0041553F">
        <w:trPr>
          <w:trHeight w:hRule="exact" w:val="288"/>
        </w:trPr>
        <w:tc>
          <w:tcPr>
            <w:tcW w:w="378" w:type="dxa"/>
            <w:shd w:val="clear" w:color="auto" w:fill="auto"/>
          </w:tcPr>
          <w:p w:rsidR="00442C0F" w:rsidRPr="003B2220" w:rsidRDefault="00442C0F" w:rsidP="0041553F"/>
        </w:tc>
        <w:tc>
          <w:tcPr>
            <w:tcW w:w="2947" w:type="dxa"/>
            <w:shd w:val="clear" w:color="auto" w:fill="auto"/>
          </w:tcPr>
          <w:p w:rsidR="00442C0F" w:rsidRPr="003B2220" w:rsidRDefault="00442C0F" w:rsidP="0041553F">
            <w:r w:rsidRPr="003B2220">
              <w:t>Kim Meyer (PC)</w:t>
            </w:r>
          </w:p>
        </w:tc>
        <w:tc>
          <w:tcPr>
            <w:tcW w:w="1754" w:type="dxa"/>
            <w:shd w:val="clear" w:color="auto" w:fill="auto"/>
          </w:tcPr>
          <w:p w:rsidR="00442C0F" w:rsidRPr="003B2220" w:rsidRDefault="00442C0F" w:rsidP="0041553F">
            <w:r w:rsidRPr="003B2220">
              <w:t>Alternate</w:t>
            </w:r>
          </w:p>
        </w:tc>
      </w:tr>
      <w:tr w:rsidR="00442C0F" w:rsidRPr="003B2220" w:rsidTr="0041553F">
        <w:trPr>
          <w:trHeight w:val="288"/>
        </w:trPr>
        <w:tc>
          <w:tcPr>
            <w:tcW w:w="5079" w:type="dxa"/>
            <w:gridSpan w:val="3"/>
            <w:shd w:val="clear" w:color="auto" w:fill="BFBFBF"/>
          </w:tcPr>
          <w:p w:rsidR="00442C0F" w:rsidRPr="003B2220" w:rsidRDefault="00442C0F" w:rsidP="0041553F">
            <w:r w:rsidRPr="003B2220">
              <w:rPr>
                <w:b/>
              </w:rPr>
              <w:t>Towson University</w:t>
            </w:r>
          </w:p>
        </w:tc>
      </w:tr>
      <w:tr w:rsidR="00442C0F" w:rsidRPr="003B2220" w:rsidTr="0041553F">
        <w:trPr>
          <w:trHeight w:hRule="exact" w:val="288"/>
        </w:trPr>
        <w:tc>
          <w:tcPr>
            <w:tcW w:w="378" w:type="dxa"/>
            <w:shd w:val="clear" w:color="auto" w:fill="auto"/>
          </w:tcPr>
          <w:p w:rsidR="00442C0F" w:rsidRPr="003B2220" w:rsidRDefault="00442C0F" w:rsidP="0041553F">
            <w:r w:rsidRPr="003B2220">
              <w:t>X</w:t>
            </w:r>
          </w:p>
        </w:tc>
        <w:tc>
          <w:tcPr>
            <w:tcW w:w="2947" w:type="dxa"/>
            <w:shd w:val="clear" w:color="auto" w:fill="auto"/>
          </w:tcPr>
          <w:p w:rsidR="00442C0F" w:rsidRPr="003B2220" w:rsidRDefault="00442C0F" w:rsidP="0041553F">
            <w:r w:rsidRPr="003B2220">
              <w:t>Mary Hickey (PC)</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r>
              <w:t>X</w:t>
            </w:r>
          </w:p>
        </w:tc>
        <w:tc>
          <w:tcPr>
            <w:tcW w:w="2947" w:type="dxa"/>
            <w:shd w:val="clear" w:color="auto" w:fill="auto"/>
          </w:tcPr>
          <w:p w:rsidR="00442C0F" w:rsidRPr="003B2220" w:rsidRDefault="00FD6A0B" w:rsidP="0041553F">
            <w:r>
              <w:t xml:space="preserve">Cindi </w:t>
            </w:r>
            <w:proofErr w:type="spellStart"/>
            <w:r>
              <w:t>Zile</w:t>
            </w:r>
            <w:proofErr w:type="spellEnd"/>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r w:rsidRPr="003B2220">
              <w:t>X</w:t>
            </w:r>
          </w:p>
        </w:tc>
        <w:tc>
          <w:tcPr>
            <w:tcW w:w="2947" w:type="dxa"/>
            <w:shd w:val="clear" w:color="auto" w:fill="auto"/>
          </w:tcPr>
          <w:p w:rsidR="00442C0F" w:rsidRPr="003B2220" w:rsidRDefault="00442C0F" w:rsidP="0041553F">
            <w:r w:rsidRPr="003B2220">
              <w:t>Deniz Erman</w:t>
            </w:r>
          </w:p>
        </w:tc>
        <w:tc>
          <w:tcPr>
            <w:tcW w:w="1754" w:type="dxa"/>
            <w:shd w:val="clear" w:color="auto" w:fill="auto"/>
          </w:tcPr>
          <w:p w:rsidR="00442C0F" w:rsidRPr="003B2220" w:rsidRDefault="00442C0F" w:rsidP="0041553F">
            <w:r w:rsidRPr="003B2220">
              <w:t>Primary</w:t>
            </w:r>
          </w:p>
        </w:tc>
      </w:tr>
      <w:tr w:rsidR="00442C0F" w:rsidRPr="003B2220" w:rsidTr="0041553F">
        <w:trPr>
          <w:trHeight w:val="288"/>
        </w:trPr>
        <w:tc>
          <w:tcPr>
            <w:tcW w:w="5079" w:type="dxa"/>
            <w:gridSpan w:val="3"/>
            <w:shd w:val="clear" w:color="auto" w:fill="BFBFBF"/>
          </w:tcPr>
          <w:p w:rsidR="00442C0F" w:rsidRPr="003B2220" w:rsidRDefault="00442C0F" w:rsidP="0041553F">
            <w:r w:rsidRPr="003B2220">
              <w:rPr>
                <w:b/>
              </w:rPr>
              <w:t>University of Baltimore</w:t>
            </w:r>
          </w:p>
        </w:tc>
      </w:tr>
      <w:tr w:rsidR="00442C0F" w:rsidRPr="003B2220" w:rsidTr="0041553F">
        <w:trPr>
          <w:trHeight w:hRule="exact" w:val="288"/>
        </w:trPr>
        <w:tc>
          <w:tcPr>
            <w:tcW w:w="378" w:type="dxa"/>
            <w:shd w:val="clear" w:color="auto" w:fill="auto"/>
          </w:tcPr>
          <w:p w:rsidR="00442C0F" w:rsidRDefault="00442C0F" w:rsidP="0041553F"/>
        </w:tc>
        <w:tc>
          <w:tcPr>
            <w:tcW w:w="2947" w:type="dxa"/>
            <w:shd w:val="clear" w:color="auto" w:fill="auto"/>
          </w:tcPr>
          <w:p w:rsidR="00442C0F" w:rsidRPr="003B2220" w:rsidRDefault="00442C0F" w:rsidP="0041553F">
            <w:r>
              <w:t>John Brenner</w:t>
            </w:r>
          </w:p>
        </w:tc>
        <w:tc>
          <w:tcPr>
            <w:tcW w:w="1754" w:type="dxa"/>
            <w:shd w:val="clear" w:color="auto" w:fill="auto"/>
          </w:tcPr>
          <w:p w:rsidR="00442C0F" w:rsidRPr="003B2220" w:rsidRDefault="00442C0F" w:rsidP="0041553F">
            <w:r>
              <w:t>Primary</w:t>
            </w:r>
          </w:p>
        </w:tc>
      </w:tr>
      <w:tr w:rsidR="00442C0F" w:rsidRPr="003B2220" w:rsidTr="0041553F">
        <w:trPr>
          <w:trHeight w:hRule="exact" w:val="288"/>
        </w:trPr>
        <w:tc>
          <w:tcPr>
            <w:tcW w:w="378" w:type="dxa"/>
            <w:shd w:val="clear" w:color="auto" w:fill="auto"/>
          </w:tcPr>
          <w:p w:rsidR="00442C0F" w:rsidRPr="003B2220" w:rsidRDefault="00442C0F" w:rsidP="0041553F">
            <w:r>
              <w:t>P</w:t>
            </w:r>
          </w:p>
        </w:tc>
        <w:tc>
          <w:tcPr>
            <w:tcW w:w="2947" w:type="dxa"/>
            <w:shd w:val="clear" w:color="auto" w:fill="auto"/>
          </w:tcPr>
          <w:p w:rsidR="00442C0F" w:rsidRPr="003B2220" w:rsidRDefault="00442C0F" w:rsidP="0041553F">
            <w:r w:rsidRPr="003B2220">
              <w:t>Keiver Jordan (PC)</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288"/>
        </w:trPr>
        <w:tc>
          <w:tcPr>
            <w:tcW w:w="378" w:type="dxa"/>
            <w:shd w:val="clear" w:color="auto" w:fill="auto"/>
          </w:tcPr>
          <w:p w:rsidR="00442C0F" w:rsidRPr="003B2220" w:rsidRDefault="00442C0F" w:rsidP="0041553F"/>
        </w:tc>
        <w:tc>
          <w:tcPr>
            <w:tcW w:w="2947" w:type="dxa"/>
            <w:shd w:val="clear" w:color="auto" w:fill="auto"/>
          </w:tcPr>
          <w:p w:rsidR="00442C0F" w:rsidRPr="003B2220" w:rsidRDefault="00442C0F" w:rsidP="0041553F">
            <w:r w:rsidRPr="003B2220">
              <w:t>Michelle Junot</w:t>
            </w:r>
          </w:p>
        </w:tc>
        <w:tc>
          <w:tcPr>
            <w:tcW w:w="1754" w:type="dxa"/>
            <w:shd w:val="clear" w:color="auto" w:fill="auto"/>
          </w:tcPr>
          <w:p w:rsidR="00442C0F" w:rsidRPr="003B2220" w:rsidRDefault="00442C0F" w:rsidP="0041553F">
            <w:r w:rsidRPr="003B2220">
              <w:t>Alternate</w:t>
            </w:r>
          </w:p>
        </w:tc>
      </w:tr>
      <w:tr w:rsidR="00442C0F" w:rsidRPr="003B2220" w:rsidTr="0041553F">
        <w:trPr>
          <w:trHeight w:val="288"/>
        </w:trPr>
        <w:tc>
          <w:tcPr>
            <w:tcW w:w="5079" w:type="dxa"/>
            <w:gridSpan w:val="3"/>
            <w:shd w:val="clear" w:color="auto" w:fill="BFBFBF"/>
          </w:tcPr>
          <w:p w:rsidR="00442C0F" w:rsidRPr="003B2220" w:rsidRDefault="00442C0F" w:rsidP="0041553F">
            <w:r w:rsidRPr="003B2220">
              <w:rPr>
                <w:b/>
              </w:rPr>
              <w:t>University of Maryland Eastern Shore</w:t>
            </w:r>
          </w:p>
        </w:tc>
      </w:tr>
      <w:tr w:rsidR="00442C0F" w:rsidRPr="003B2220" w:rsidTr="0041553F">
        <w:trPr>
          <w:trHeight w:hRule="exact" w:val="344"/>
        </w:trPr>
        <w:tc>
          <w:tcPr>
            <w:tcW w:w="378" w:type="dxa"/>
            <w:shd w:val="clear" w:color="auto" w:fill="auto"/>
          </w:tcPr>
          <w:p w:rsidR="00442C0F" w:rsidRPr="003B2220" w:rsidRDefault="00442C0F" w:rsidP="0041553F"/>
        </w:tc>
        <w:tc>
          <w:tcPr>
            <w:tcW w:w="2947" w:type="dxa"/>
            <w:shd w:val="clear" w:color="auto" w:fill="auto"/>
          </w:tcPr>
          <w:p w:rsidR="00442C0F" w:rsidRPr="003B2220" w:rsidRDefault="00442C0F" w:rsidP="0041553F">
            <w:r w:rsidRPr="003B2220">
              <w:t xml:space="preserve"> Chenita Reddick (PC)</w:t>
            </w:r>
          </w:p>
        </w:tc>
        <w:tc>
          <w:tcPr>
            <w:tcW w:w="1754" w:type="dxa"/>
            <w:shd w:val="clear" w:color="auto" w:fill="auto"/>
          </w:tcPr>
          <w:p w:rsidR="00442C0F" w:rsidRPr="003B2220" w:rsidRDefault="00442C0F" w:rsidP="0041553F">
            <w:r w:rsidRPr="003B2220">
              <w:t>Primary</w:t>
            </w:r>
          </w:p>
        </w:tc>
      </w:tr>
      <w:tr w:rsidR="00442C0F" w:rsidRPr="003B2220" w:rsidTr="0041553F">
        <w:trPr>
          <w:trHeight w:hRule="exact" w:val="432"/>
        </w:trPr>
        <w:tc>
          <w:tcPr>
            <w:tcW w:w="5079" w:type="dxa"/>
            <w:gridSpan w:val="3"/>
            <w:shd w:val="clear" w:color="auto" w:fill="BFBFBF"/>
          </w:tcPr>
          <w:p w:rsidR="00442C0F" w:rsidRPr="003B2220" w:rsidRDefault="00442C0F" w:rsidP="0041553F">
            <w:pPr>
              <w:rPr>
                <w:b/>
              </w:rPr>
            </w:pPr>
            <w:r w:rsidRPr="003B2220">
              <w:rPr>
                <w:b/>
              </w:rPr>
              <w:t>University System of MD Office</w:t>
            </w:r>
          </w:p>
        </w:tc>
      </w:tr>
      <w:tr w:rsidR="00442C0F" w:rsidRPr="003B2220" w:rsidTr="0041553F">
        <w:trPr>
          <w:trHeight w:hRule="exact" w:val="596"/>
        </w:trPr>
        <w:tc>
          <w:tcPr>
            <w:tcW w:w="378" w:type="dxa"/>
            <w:shd w:val="clear" w:color="auto" w:fill="auto"/>
          </w:tcPr>
          <w:p w:rsidR="00442C0F" w:rsidRPr="003B2220" w:rsidRDefault="00442C0F" w:rsidP="0041553F">
            <w:r w:rsidRPr="003B2220">
              <w:t>X</w:t>
            </w:r>
          </w:p>
        </w:tc>
        <w:tc>
          <w:tcPr>
            <w:tcW w:w="2947" w:type="dxa"/>
            <w:shd w:val="clear" w:color="auto" w:fill="auto"/>
          </w:tcPr>
          <w:p w:rsidR="00442C0F" w:rsidRPr="003B2220" w:rsidRDefault="00442C0F" w:rsidP="0041553F">
            <w:proofErr w:type="spellStart"/>
            <w:r w:rsidRPr="003B2220">
              <w:t>Chevonie</w:t>
            </w:r>
            <w:proofErr w:type="spellEnd"/>
            <w:r w:rsidRPr="003B2220">
              <w:t xml:space="preserve"> </w:t>
            </w:r>
            <w:proofErr w:type="spellStart"/>
            <w:r w:rsidRPr="003B2220">
              <w:t>Oyegoke</w:t>
            </w:r>
            <w:proofErr w:type="spellEnd"/>
          </w:p>
        </w:tc>
        <w:tc>
          <w:tcPr>
            <w:tcW w:w="1754" w:type="dxa"/>
            <w:shd w:val="clear" w:color="auto" w:fill="auto"/>
          </w:tcPr>
          <w:p w:rsidR="00442C0F" w:rsidRPr="003B2220" w:rsidRDefault="00442C0F" w:rsidP="0041553F">
            <w:r w:rsidRPr="003B2220">
              <w:t>Chancellor’s Liaison to CUSS</w:t>
            </w:r>
          </w:p>
        </w:tc>
      </w:tr>
      <w:tr w:rsidR="00442C0F" w:rsidRPr="003B2220" w:rsidTr="0041553F">
        <w:trPr>
          <w:trHeight w:hRule="exact" w:val="432"/>
        </w:trPr>
        <w:tc>
          <w:tcPr>
            <w:tcW w:w="378" w:type="dxa"/>
            <w:shd w:val="clear" w:color="auto" w:fill="auto"/>
          </w:tcPr>
          <w:p w:rsidR="00442C0F" w:rsidRPr="003B2220" w:rsidRDefault="00442C0F" w:rsidP="0041553F"/>
        </w:tc>
        <w:tc>
          <w:tcPr>
            <w:tcW w:w="2947" w:type="dxa"/>
            <w:shd w:val="clear" w:color="auto" w:fill="auto"/>
          </w:tcPr>
          <w:p w:rsidR="00442C0F" w:rsidRPr="003B2220" w:rsidRDefault="00442C0F" w:rsidP="0041553F">
            <w:r w:rsidRPr="003B2220">
              <w:t>John Wolfe, Jr.</w:t>
            </w:r>
          </w:p>
        </w:tc>
        <w:tc>
          <w:tcPr>
            <w:tcW w:w="1754" w:type="dxa"/>
            <w:shd w:val="clear" w:color="auto" w:fill="auto"/>
          </w:tcPr>
          <w:p w:rsidR="00442C0F" w:rsidRPr="003B2220" w:rsidRDefault="00442C0F" w:rsidP="0041553F">
            <w:r w:rsidRPr="003B2220">
              <w:t>Primary</w:t>
            </w:r>
          </w:p>
        </w:tc>
      </w:tr>
    </w:tbl>
    <w:p w:rsidR="00442C0F" w:rsidRPr="003B2220" w:rsidRDefault="00442C0F" w:rsidP="00442C0F"/>
    <w:p w:rsidR="00442C0F" w:rsidRDefault="00442C0F"/>
    <w:p w:rsidR="00442C0F" w:rsidRDefault="00442C0F"/>
    <w:p w:rsidR="00442C0F" w:rsidRDefault="00442C0F"/>
    <w:p w:rsidR="00442C0F" w:rsidRDefault="006C4F20" w:rsidP="006C4F20">
      <w:pPr>
        <w:pStyle w:val="ListParagraph"/>
        <w:numPr>
          <w:ilvl w:val="0"/>
          <w:numId w:val="12"/>
        </w:numPr>
      </w:pPr>
      <w:r>
        <w:t xml:space="preserve">Deniz &amp; </w:t>
      </w:r>
      <w:r w:rsidR="006701DA">
        <w:t xml:space="preserve">Susan &amp; </w:t>
      </w:r>
      <w:r>
        <w:t xml:space="preserve">Juliana did not use parking code </w:t>
      </w:r>
    </w:p>
    <w:p w:rsidR="00442C0F" w:rsidRDefault="00442C0F"/>
    <w:p w:rsidR="00442C0F" w:rsidRDefault="00442C0F"/>
    <w:p w:rsidR="00442C0F" w:rsidRDefault="00442C0F"/>
    <w:p w:rsidR="00442C0F" w:rsidRDefault="00442C0F"/>
    <w:p w:rsidR="00442C0F" w:rsidRDefault="00442C0F"/>
    <w:p w:rsidR="004B696E" w:rsidRDefault="004B696E">
      <w:bookmarkStart w:id="0" w:name="_GoBack"/>
      <w:bookmarkEnd w:id="0"/>
    </w:p>
    <w:p w:rsidR="00442C0F" w:rsidRDefault="00442C0F"/>
    <w:p w:rsidR="007B7FFE" w:rsidRDefault="007B7FFE">
      <w:r>
        <w:lastRenderedPageBreak/>
        <w:t xml:space="preserve">AGENDA May 16, 2017 </w:t>
      </w:r>
    </w:p>
    <w:p w:rsidR="007B7FFE" w:rsidRDefault="007B7FFE">
      <w:r>
        <w:t xml:space="preserve">UMBC Apartment Community Center </w:t>
      </w:r>
    </w:p>
    <w:p w:rsidR="007B7FFE" w:rsidRDefault="007B7FFE">
      <w:r>
        <w:t xml:space="preserve">10:00a.m. </w:t>
      </w:r>
    </w:p>
    <w:p w:rsidR="007B7FFE" w:rsidRDefault="007B7FFE"/>
    <w:p w:rsidR="007B7FFE" w:rsidRDefault="007B7FFE" w:rsidP="007B7FFE">
      <w:pPr>
        <w:jc w:val="left"/>
      </w:pPr>
      <w:r>
        <w:t>Call to Order</w:t>
      </w:r>
    </w:p>
    <w:p w:rsidR="007B7FFE" w:rsidRDefault="007B7FFE" w:rsidP="007B7FFE">
      <w:pPr>
        <w:jc w:val="left"/>
      </w:pPr>
      <w:r>
        <w:t>Welcome and Introductions</w:t>
      </w:r>
    </w:p>
    <w:p w:rsidR="007B7FFE" w:rsidRDefault="007B7FFE" w:rsidP="002B63B9">
      <w:pPr>
        <w:pStyle w:val="ListParagraph"/>
        <w:jc w:val="left"/>
      </w:pPr>
      <w:r>
        <w:t xml:space="preserve">Greg Simmons, Vice President for Institutional Advancement </w:t>
      </w:r>
    </w:p>
    <w:p w:rsidR="002B63B9" w:rsidRDefault="002B63B9" w:rsidP="002B63B9">
      <w:pPr>
        <w:pStyle w:val="ListParagraph"/>
        <w:numPr>
          <w:ilvl w:val="0"/>
          <w:numId w:val="2"/>
        </w:numPr>
        <w:jc w:val="left"/>
      </w:pPr>
      <w:r>
        <w:t>Recognize</w:t>
      </w:r>
      <w:r w:rsidR="00F32587">
        <w:t>d</w:t>
      </w:r>
      <w:r>
        <w:t xml:space="preserve"> Dottie and Kathy for their work with shared governance at UMBC (joined the CUSS meeting as the president and vice president for the Non-Exempt Staff Senate – NESS) and recognize the importance of shared governance</w:t>
      </w:r>
    </w:p>
    <w:p w:rsidR="002B63B9" w:rsidRDefault="002B63B9" w:rsidP="002B63B9">
      <w:pPr>
        <w:pStyle w:val="ListParagraph"/>
        <w:numPr>
          <w:ilvl w:val="0"/>
          <w:numId w:val="2"/>
        </w:numPr>
        <w:jc w:val="left"/>
      </w:pPr>
      <w:r>
        <w:t xml:space="preserve">Just wrapping up </w:t>
      </w:r>
      <w:r w:rsidR="00F32587">
        <w:t xml:space="preserve">the </w:t>
      </w:r>
      <w:r>
        <w:t>50</w:t>
      </w:r>
      <w:r w:rsidRPr="002B63B9">
        <w:rPr>
          <w:vertAlign w:val="superscript"/>
        </w:rPr>
        <w:t>th</w:t>
      </w:r>
      <w:r>
        <w:t xml:space="preserve"> anniversary as a campus with commencement next week – focus on increasing participation and engagement of alumni</w:t>
      </w:r>
    </w:p>
    <w:p w:rsidR="002B63B9" w:rsidRDefault="002B63B9" w:rsidP="002B63B9">
      <w:pPr>
        <w:pStyle w:val="ListParagraph"/>
        <w:numPr>
          <w:ilvl w:val="0"/>
          <w:numId w:val="2"/>
        </w:numPr>
        <w:jc w:val="left"/>
      </w:pPr>
      <w:r>
        <w:t>Lots of construction on campus, largest freshmen cohort we’ve ever had: opening new arena in December (bring graduation back to campus), breaking ground on our new Interdisciplinary Life Sciences Building (not owned by any department but interdisciplinary focus) replacing the Academic Services/Theater Buildings across from student union (Commons), $150 million dollar campaign launching in the fall (with already $90 million in commitment)</w:t>
      </w:r>
    </w:p>
    <w:p w:rsidR="00916707" w:rsidRDefault="00916707" w:rsidP="002B63B9">
      <w:pPr>
        <w:pStyle w:val="ListParagraph"/>
        <w:numPr>
          <w:ilvl w:val="0"/>
          <w:numId w:val="2"/>
        </w:numPr>
        <w:jc w:val="left"/>
      </w:pPr>
      <w:r>
        <w:t>Real focus of all initiatives on student success – creating a sense of community for everyone</w:t>
      </w:r>
    </w:p>
    <w:p w:rsidR="00916707" w:rsidRDefault="00916707" w:rsidP="002B63B9">
      <w:pPr>
        <w:pStyle w:val="ListParagraph"/>
        <w:numPr>
          <w:ilvl w:val="0"/>
          <w:numId w:val="2"/>
        </w:numPr>
        <w:jc w:val="left"/>
      </w:pPr>
      <w:r>
        <w:t xml:space="preserve">Thanks to </w:t>
      </w:r>
      <w:r w:rsidR="00F32587">
        <w:t>CUSS Members</w:t>
      </w:r>
      <w:r>
        <w:t xml:space="preserve">: the work that we do is critical to our success as institutions </w:t>
      </w:r>
    </w:p>
    <w:p w:rsidR="007B7FFE" w:rsidRDefault="007B7FFE" w:rsidP="007B7FFE">
      <w:pPr>
        <w:jc w:val="left"/>
      </w:pPr>
    </w:p>
    <w:p w:rsidR="007B7FFE" w:rsidRDefault="007B7FFE" w:rsidP="007B7FFE">
      <w:pPr>
        <w:jc w:val="left"/>
      </w:pPr>
      <w:r>
        <w:t xml:space="preserve">Consent Agenda </w:t>
      </w:r>
    </w:p>
    <w:p w:rsidR="007B7FFE" w:rsidRDefault="007B7FFE" w:rsidP="007B7FFE">
      <w:pPr>
        <w:pStyle w:val="ListParagraph"/>
        <w:numPr>
          <w:ilvl w:val="0"/>
          <w:numId w:val="1"/>
        </w:numPr>
        <w:jc w:val="left"/>
      </w:pPr>
      <w:r>
        <w:t>May Meeting Materials</w:t>
      </w:r>
    </w:p>
    <w:p w:rsidR="007B7FFE" w:rsidRDefault="007B7FFE" w:rsidP="007B7FFE">
      <w:pPr>
        <w:jc w:val="left"/>
      </w:pPr>
    </w:p>
    <w:p w:rsidR="007B7FFE" w:rsidRDefault="007B7FFE" w:rsidP="007B7FFE">
      <w:pPr>
        <w:jc w:val="left"/>
      </w:pPr>
      <w:r>
        <w:t>Approval of Minutes from April Meeting</w:t>
      </w:r>
    </w:p>
    <w:p w:rsidR="002B63B9" w:rsidRDefault="002B63B9" w:rsidP="002B63B9">
      <w:pPr>
        <w:pStyle w:val="ListParagraph"/>
        <w:numPr>
          <w:ilvl w:val="0"/>
          <w:numId w:val="1"/>
        </w:numPr>
        <w:jc w:val="left"/>
      </w:pPr>
      <w:r>
        <w:t>Under committee reports: capitalize State for Bowie State</w:t>
      </w:r>
    </w:p>
    <w:p w:rsidR="002B63B9" w:rsidRDefault="002B63B9" w:rsidP="002B63B9">
      <w:pPr>
        <w:pStyle w:val="ListParagraph"/>
        <w:numPr>
          <w:ilvl w:val="0"/>
          <w:numId w:val="1"/>
        </w:numPr>
        <w:jc w:val="left"/>
      </w:pPr>
      <w:r>
        <w:t>April Minutes Approved</w:t>
      </w:r>
    </w:p>
    <w:p w:rsidR="007B7FFE" w:rsidRDefault="007B7FFE" w:rsidP="007B7FFE">
      <w:pPr>
        <w:jc w:val="left"/>
      </w:pPr>
    </w:p>
    <w:p w:rsidR="007B7FFE" w:rsidRDefault="007B7FFE" w:rsidP="007B7FFE">
      <w:pPr>
        <w:jc w:val="left"/>
      </w:pPr>
      <w:r>
        <w:t>Chancellor’s Liaison’s Report</w:t>
      </w:r>
    </w:p>
    <w:p w:rsidR="00442C0F" w:rsidRDefault="00442C0F" w:rsidP="00442C0F">
      <w:pPr>
        <w:pStyle w:val="ListParagraph"/>
        <w:numPr>
          <w:ilvl w:val="0"/>
          <w:numId w:val="3"/>
        </w:numPr>
        <w:jc w:val="left"/>
      </w:pPr>
      <w:proofErr w:type="spellStart"/>
      <w:r>
        <w:t>Aminta</w:t>
      </w:r>
      <w:proofErr w:type="spellEnd"/>
      <w:r>
        <w:t xml:space="preserve"> Breaux (new President for Bowie State) announced</w:t>
      </w:r>
    </w:p>
    <w:p w:rsidR="00442C0F" w:rsidRDefault="00442C0F" w:rsidP="00442C0F">
      <w:pPr>
        <w:pStyle w:val="ListParagraph"/>
        <w:numPr>
          <w:ilvl w:val="0"/>
          <w:numId w:val="3"/>
        </w:numPr>
        <w:jc w:val="left"/>
      </w:pPr>
      <w:r>
        <w:t>Review of Policy on Professional Conduct of Non-Exempt and Exempt Staff Employees</w:t>
      </w:r>
    </w:p>
    <w:p w:rsidR="00442C0F" w:rsidRDefault="00442C0F" w:rsidP="00442C0F">
      <w:pPr>
        <w:pStyle w:val="ListParagraph"/>
        <w:numPr>
          <w:ilvl w:val="1"/>
          <w:numId w:val="1"/>
        </w:numPr>
        <w:jc w:val="left"/>
      </w:pPr>
      <w:r>
        <w:t xml:space="preserve">Ethics training (online) for certain positions – some institutions are doing more than others, some for all employees </w:t>
      </w:r>
    </w:p>
    <w:p w:rsidR="00442C0F" w:rsidRDefault="00442C0F" w:rsidP="00442C0F">
      <w:pPr>
        <w:pStyle w:val="ListParagraph"/>
        <w:numPr>
          <w:ilvl w:val="1"/>
          <w:numId w:val="1"/>
        </w:numPr>
        <w:jc w:val="left"/>
      </w:pPr>
      <w:r>
        <w:t>All employees at the level of director or above (within six months of appointment) and to all staff or administrators at director or above at least every five years must receive training (addition to policy)</w:t>
      </w:r>
    </w:p>
    <w:p w:rsidR="00442C0F" w:rsidRDefault="00416601" w:rsidP="00442C0F">
      <w:pPr>
        <w:pStyle w:val="ListParagraph"/>
        <w:numPr>
          <w:ilvl w:val="1"/>
          <w:numId w:val="1"/>
        </w:numPr>
        <w:jc w:val="left"/>
      </w:pPr>
      <w:r>
        <w:t>Institutions may use</w:t>
      </w:r>
      <w:r w:rsidR="00442C0F">
        <w:t xml:space="preserve"> it as a tool for training as new staff are onboard – some institutions may do it for all employees (left up to the autonomy of each institution)</w:t>
      </w:r>
    </w:p>
    <w:p w:rsidR="00442C0F" w:rsidRDefault="00442C0F" w:rsidP="00442C0F">
      <w:pPr>
        <w:pStyle w:val="ListParagraph"/>
        <w:numPr>
          <w:ilvl w:val="1"/>
          <w:numId w:val="1"/>
        </w:numPr>
        <w:jc w:val="left"/>
      </w:pPr>
      <w:r>
        <w:t xml:space="preserve">Motion &amp; Second to Approve </w:t>
      </w:r>
    </w:p>
    <w:p w:rsidR="00442C0F" w:rsidRDefault="00442C0F" w:rsidP="00442C0F">
      <w:pPr>
        <w:pStyle w:val="ListParagraph"/>
        <w:numPr>
          <w:ilvl w:val="0"/>
          <w:numId w:val="3"/>
        </w:numPr>
        <w:jc w:val="left"/>
      </w:pPr>
      <w:r>
        <w:t>Committee of Finance held annual capital budget meeting/workshop: Board of Regents, institution presidents, and members of the committee all met last week – each president gets 20 minutes to talk about their capital planning projects (what’s in the pipeline, what’s needed) and then the committee starts to create a priority list and deadlines in preparation for upcoming meeting on June 16</w:t>
      </w:r>
      <w:r w:rsidRPr="00442C0F">
        <w:rPr>
          <w:vertAlign w:val="superscript"/>
        </w:rPr>
        <w:t>th</w:t>
      </w:r>
      <w:r>
        <w:t xml:space="preserve"> (chance to review the list, comments, feedback beforehand) </w:t>
      </w:r>
    </w:p>
    <w:p w:rsidR="002B63B9" w:rsidRDefault="002B63B9" w:rsidP="007B7FFE">
      <w:pPr>
        <w:jc w:val="left"/>
      </w:pPr>
    </w:p>
    <w:p w:rsidR="002B63B9" w:rsidRDefault="002B63B9" w:rsidP="007B7FFE">
      <w:pPr>
        <w:jc w:val="left"/>
      </w:pPr>
      <w:r>
        <w:t>Chair’s Report</w:t>
      </w:r>
    </w:p>
    <w:p w:rsidR="007B7FFE" w:rsidRDefault="00442C0F" w:rsidP="007B7FFE">
      <w:pPr>
        <w:pStyle w:val="ListParagraph"/>
        <w:numPr>
          <w:ilvl w:val="0"/>
          <w:numId w:val="4"/>
        </w:numPr>
        <w:jc w:val="left"/>
      </w:pPr>
      <w:r>
        <w:t>Board of Regents meeting</w:t>
      </w:r>
      <w:r w:rsidR="009F5264">
        <w:t xml:space="preserve"> - </w:t>
      </w:r>
      <w:r w:rsidR="00F32587">
        <w:t xml:space="preserve">congratulated </w:t>
      </w:r>
      <w:r>
        <w:t>the USM student regent from UMBC</w:t>
      </w:r>
      <w:r w:rsidR="00272C75">
        <w:t xml:space="preserve">, </w:t>
      </w:r>
      <w:r w:rsidR="009F5264">
        <w:t>Brandon Enriquez)</w:t>
      </w:r>
    </w:p>
    <w:p w:rsidR="00442C0F" w:rsidRDefault="00F32587" w:rsidP="007B7FFE">
      <w:pPr>
        <w:pStyle w:val="ListParagraph"/>
        <w:numPr>
          <w:ilvl w:val="0"/>
          <w:numId w:val="4"/>
        </w:numPr>
        <w:jc w:val="left"/>
      </w:pPr>
      <w:r>
        <w:t xml:space="preserve">Chancellors council Meeting: </w:t>
      </w:r>
      <w:r w:rsidR="00442C0F">
        <w:t>Ombudsman conversation with CUSF</w:t>
      </w:r>
      <w:r>
        <w:t xml:space="preserve"> &amp; USMSC </w:t>
      </w:r>
      <w:r w:rsidR="009F5264">
        <w:t xml:space="preserve">Chancellor </w:t>
      </w:r>
      <w:r>
        <w:t xml:space="preserve">will review and review with </w:t>
      </w:r>
      <w:proofErr w:type="gramStart"/>
      <w:r>
        <w:t>Presidents  for</w:t>
      </w:r>
      <w:proofErr w:type="gramEnd"/>
      <w:r>
        <w:t xml:space="preserve"> approval at all institutions.</w:t>
      </w:r>
    </w:p>
    <w:p w:rsidR="0041553F" w:rsidRDefault="0041553F" w:rsidP="007B7FFE">
      <w:pPr>
        <w:pStyle w:val="ListParagraph"/>
        <w:numPr>
          <w:ilvl w:val="0"/>
          <w:numId w:val="4"/>
        </w:numPr>
        <w:jc w:val="left"/>
      </w:pPr>
      <w:r>
        <w:t xml:space="preserve">Board of Regents Awards: </w:t>
      </w:r>
      <w:proofErr w:type="spellStart"/>
      <w:r w:rsidR="00F32587" w:rsidRPr="00272C75">
        <w:rPr>
          <w:noProof/>
        </w:rPr>
        <w:t>D</w:t>
      </w:r>
      <w:r w:rsidR="00272C75">
        <w:t>Discussed</w:t>
      </w:r>
      <w:proofErr w:type="spellEnd"/>
      <w:r w:rsidR="00272C75">
        <w:t xml:space="preserve"> </w:t>
      </w:r>
      <w:r w:rsidR="00D841E8">
        <w:t xml:space="preserve">having a training </w:t>
      </w:r>
      <w:r w:rsidR="00F32587">
        <w:t xml:space="preserve">session on </w:t>
      </w:r>
      <w:r w:rsidR="00272C75">
        <w:t xml:space="preserve">the </w:t>
      </w:r>
      <w:r w:rsidR="00F32587">
        <w:t xml:space="preserve">evaluation process of nominees packets.  Better use of </w:t>
      </w:r>
      <w:r w:rsidR="00D841E8">
        <w:t>a rubric for scoring nominations in the future</w:t>
      </w:r>
    </w:p>
    <w:p w:rsidR="00015A69" w:rsidRDefault="00015A69" w:rsidP="007B7FFE">
      <w:pPr>
        <w:pStyle w:val="ListParagraph"/>
        <w:numPr>
          <w:ilvl w:val="0"/>
          <w:numId w:val="4"/>
        </w:numPr>
        <w:jc w:val="left"/>
      </w:pPr>
      <w:r>
        <w:t xml:space="preserve">All minutes/notes from the Board of Regents meeting can be found online along with the agendas (some can be found on SharePoint as well) – may want to look at the SAT percentile distributions of </w:t>
      </w:r>
      <w:r w:rsidRPr="00272C75">
        <w:rPr>
          <w:noProof/>
        </w:rPr>
        <w:t>first time</w:t>
      </w:r>
      <w:r>
        <w:t xml:space="preserve"> undergraduates (and transfer students) broken down by institutions </w:t>
      </w:r>
    </w:p>
    <w:p w:rsidR="00442C0F" w:rsidRDefault="00442C0F" w:rsidP="00015A69">
      <w:pPr>
        <w:ind w:left="720"/>
        <w:jc w:val="left"/>
      </w:pPr>
    </w:p>
    <w:p w:rsidR="007B7FFE" w:rsidRDefault="007B7FFE" w:rsidP="007B7FFE">
      <w:pPr>
        <w:jc w:val="left"/>
      </w:pPr>
      <w:r>
        <w:lastRenderedPageBreak/>
        <w:t>Committee Meetings</w:t>
      </w:r>
    </w:p>
    <w:p w:rsidR="007B7FFE" w:rsidRDefault="007B7FFE" w:rsidP="007B7FFE">
      <w:pPr>
        <w:jc w:val="left"/>
      </w:pPr>
    </w:p>
    <w:p w:rsidR="007B7FFE" w:rsidRDefault="007B7FFE" w:rsidP="007B7FFE">
      <w:pPr>
        <w:jc w:val="left"/>
      </w:pPr>
      <w:r>
        <w:t>Committee Updates</w:t>
      </w:r>
    </w:p>
    <w:p w:rsidR="007B7FFE" w:rsidRDefault="007B7FFE" w:rsidP="007B7FFE">
      <w:pPr>
        <w:pStyle w:val="ListParagraph"/>
        <w:numPr>
          <w:ilvl w:val="0"/>
          <w:numId w:val="1"/>
        </w:numPr>
        <w:jc w:val="left"/>
      </w:pPr>
      <w:r>
        <w:t>Benefits and Compensation</w:t>
      </w:r>
    </w:p>
    <w:p w:rsidR="00924180" w:rsidRDefault="00924180" w:rsidP="00924180">
      <w:pPr>
        <w:pStyle w:val="ListParagraph"/>
        <w:numPr>
          <w:ilvl w:val="0"/>
          <w:numId w:val="13"/>
        </w:numPr>
        <w:jc w:val="left"/>
      </w:pPr>
      <w:r>
        <w:t>TU faculty going to senate to put forth motion to demand COLA every year and cannot raise fees such as parking if no COLA (if no COLA then no merit given)</w:t>
      </w:r>
    </w:p>
    <w:p w:rsidR="00924180" w:rsidRDefault="00924180" w:rsidP="00924180">
      <w:pPr>
        <w:pStyle w:val="ListParagraph"/>
        <w:numPr>
          <w:ilvl w:val="0"/>
          <w:numId w:val="13"/>
        </w:numPr>
        <w:jc w:val="left"/>
      </w:pPr>
      <w:r>
        <w:t xml:space="preserve">Discussed Chancellor’s salary guidelines that discuss COLA, merit, and exceptions (employee retention, reorganization, </w:t>
      </w:r>
      <w:proofErr w:type="spellStart"/>
      <w:r>
        <w:t>etc</w:t>
      </w:r>
      <w:proofErr w:type="spellEnd"/>
      <w:r>
        <w:t>).</w:t>
      </w:r>
    </w:p>
    <w:p w:rsidR="007B7FFE" w:rsidRDefault="007B7FFE" w:rsidP="007B7FFE">
      <w:pPr>
        <w:pStyle w:val="ListParagraph"/>
        <w:numPr>
          <w:ilvl w:val="0"/>
          <w:numId w:val="1"/>
        </w:numPr>
        <w:jc w:val="left"/>
      </w:pPr>
      <w:r>
        <w:t>Board of Regents Awards</w:t>
      </w:r>
    </w:p>
    <w:p w:rsidR="00EE17D2" w:rsidRDefault="00EE17D2" w:rsidP="00BF42F0">
      <w:pPr>
        <w:pStyle w:val="ListParagraph"/>
        <w:numPr>
          <w:ilvl w:val="0"/>
          <w:numId w:val="6"/>
        </w:numPr>
        <w:jc w:val="left"/>
      </w:pPr>
      <w:r>
        <w:t xml:space="preserve">Faculty </w:t>
      </w:r>
      <w:r w:rsidR="00272C75">
        <w:t>BOR</w:t>
      </w:r>
      <w:r>
        <w:t xml:space="preserve"> awards </w:t>
      </w:r>
      <w:r w:rsidR="00416601">
        <w:t xml:space="preserve">are evaluated by a </w:t>
      </w:r>
      <w:r>
        <w:t>committee only (not the entire CUSF</w:t>
      </w:r>
      <w:r w:rsidR="00272C75">
        <w:t xml:space="preserve"> council members</w:t>
      </w:r>
      <w:r>
        <w:t xml:space="preserve">) – would this be something we’d want to consider? </w:t>
      </w:r>
    </w:p>
    <w:p w:rsidR="00EE17D2" w:rsidRDefault="00EE17D2" w:rsidP="00BF42F0">
      <w:pPr>
        <w:pStyle w:val="ListParagraph"/>
        <w:numPr>
          <w:ilvl w:val="0"/>
          <w:numId w:val="6"/>
        </w:numPr>
        <w:jc w:val="left"/>
      </w:pPr>
      <w:r>
        <w:t xml:space="preserve">This may be an opportunity for us to improve on the process – determine who/how should read the nominations and make decisions </w:t>
      </w:r>
    </w:p>
    <w:p w:rsidR="00407E6E" w:rsidRDefault="00272C75" w:rsidP="00BF42F0">
      <w:pPr>
        <w:pStyle w:val="ListParagraph"/>
        <w:numPr>
          <w:ilvl w:val="0"/>
          <w:numId w:val="6"/>
        </w:numPr>
        <w:jc w:val="left"/>
      </w:pPr>
      <w:r>
        <w:t>Discussion</w:t>
      </w:r>
      <w:r w:rsidR="00F32587">
        <w:t xml:space="preserve"> on how and when staff nominees are recognized at the institutions. </w:t>
      </w:r>
    </w:p>
    <w:p w:rsidR="007B7FFE" w:rsidRDefault="007B7FFE" w:rsidP="007B7FFE">
      <w:pPr>
        <w:pStyle w:val="ListParagraph"/>
        <w:numPr>
          <w:ilvl w:val="0"/>
          <w:numId w:val="1"/>
        </w:numPr>
        <w:jc w:val="left"/>
      </w:pPr>
      <w:r>
        <w:t>Communications and Marketing</w:t>
      </w:r>
    </w:p>
    <w:p w:rsidR="00407E6E" w:rsidRDefault="00407E6E" w:rsidP="00407E6E">
      <w:pPr>
        <w:pStyle w:val="ListParagraph"/>
        <w:numPr>
          <w:ilvl w:val="0"/>
          <w:numId w:val="7"/>
        </w:numPr>
        <w:jc w:val="left"/>
      </w:pPr>
      <w:r>
        <w:t xml:space="preserve">Next newsletter coming out in July – will reach out in mid-June to get information about institutional updates from each institution </w:t>
      </w:r>
    </w:p>
    <w:p w:rsidR="007D6C8A" w:rsidRDefault="00416601" w:rsidP="00407E6E">
      <w:pPr>
        <w:pStyle w:val="ListParagraph"/>
        <w:numPr>
          <w:ilvl w:val="0"/>
          <w:numId w:val="7"/>
        </w:numPr>
        <w:jc w:val="left"/>
      </w:pPr>
      <w:r>
        <w:t xml:space="preserve">Highlight Bowie State and UMCES </w:t>
      </w:r>
      <w:r w:rsidR="007D6C8A">
        <w:t xml:space="preserve">outgoing Presidents in next newsletter </w:t>
      </w:r>
    </w:p>
    <w:p w:rsidR="007B7FFE" w:rsidRDefault="007B7FFE" w:rsidP="007B7FFE">
      <w:pPr>
        <w:pStyle w:val="ListParagraph"/>
        <w:numPr>
          <w:ilvl w:val="0"/>
          <w:numId w:val="1"/>
        </w:numPr>
        <w:jc w:val="left"/>
      </w:pPr>
      <w:r>
        <w:t>Legislative and Policy</w:t>
      </w:r>
    </w:p>
    <w:p w:rsidR="007D6C8A" w:rsidRDefault="007D6C8A" w:rsidP="007D6C8A">
      <w:pPr>
        <w:pStyle w:val="ListParagraph"/>
        <w:numPr>
          <w:ilvl w:val="0"/>
          <w:numId w:val="8"/>
        </w:numPr>
        <w:jc w:val="left"/>
      </w:pPr>
      <w:r>
        <w:t>Paul emailed everyone a letter to review – thanks for Advocacy Day: make sure we aren’t there at the same time as another large university, include some other things to work on for next year</w:t>
      </w:r>
    </w:p>
    <w:p w:rsidR="00FD72DF" w:rsidRDefault="00FD72DF" w:rsidP="007D6C8A">
      <w:pPr>
        <w:pStyle w:val="ListParagraph"/>
        <w:numPr>
          <w:ilvl w:val="0"/>
          <w:numId w:val="8"/>
        </w:numPr>
        <w:jc w:val="left"/>
      </w:pPr>
      <w:r>
        <w:t>Hoping to get the letter out today</w:t>
      </w:r>
    </w:p>
    <w:p w:rsidR="007B7FFE" w:rsidRDefault="007B7FFE" w:rsidP="007B7FFE">
      <w:pPr>
        <w:pStyle w:val="ListParagraph"/>
        <w:numPr>
          <w:ilvl w:val="0"/>
          <w:numId w:val="1"/>
        </w:numPr>
        <w:jc w:val="left"/>
      </w:pPr>
      <w:r>
        <w:t xml:space="preserve">Executive Committee </w:t>
      </w:r>
    </w:p>
    <w:p w:rsidR="00FD72DF" w:rsidRDefault="00FD72DF" w:rsidP="00FD72DF">
      <w:pPr>
        <w:pStyle w:val="ListParagraph"/>
        <w:numPr>
          <w:ilvl w:val="0"/>
          <w:numId w:val="9"/>
        </w:numPr>
        <w:jc w:val="left"/>
      </w:pPr>
      <w:r>
        <w:t xml:space="preserve">We’d like the committees at our June meeting to discuss and take notes on what they’ve done and what outstanding items still exist and determine some goals for next year </w:t>
      </w:r>
    </w:p>
    <w:p w:rsidR="00FD72DF" w:rsidRDefault="00F32587" w:rsidP="00FD72DF">
      <w:pPr>
        <w:pStyle w:val="ListParagraph"/>
        <w:numPr>
          <w:ilvl w:val="0"/>
          <w:numId w:val="9"/>
        </w:numPr>
        <w:jc w:val="left"/>
      </w:pPr>
      <w:r>
        <w:t>F</w:t>
      </w:r>
      <w:r w:rsidR="00FD72DF">
        <w:t xml:space="preserve">ollow up with Chair Brady about the reimbursement/travel concerns we expressed to him –need to collect more info from each institution before we send anything specific </w:t>
      </w:r>
    </w:p>
    <w:p w:rsidR="007B7FFE" w:rsidRDefault="007B7FFE" w:rsidP="007B7FFE">
      <w:pPr>
        <w:jc w:val="left"/>
      </w:pPr>
    </w:p>
    <w:p w:rsidR="007B7FFE" w:rsidRDefault="007B7FFE" w:rsidP="007B7FFE">
      <w:pPr>
        <w:jc w:val="left"/>
      </w:pPr>
      <w:r>
        <w:t>Old Business</w:t>
      </w:r>
    </w:p>
    <w:p w:rsidR="007B7FFE" w:rsidRDefault="007B7FFE" w:rsidP="007B7FFE">
      <w:pPr>
        <w:pStyle w:val="ListParagraph"/>
        <w:numPr>
          <w:ilvl w:val="0"/>
          <w:numId w:val="1"/>
        </w:numPr>
        <w:jc w:val="left"/>
      </w:pPr>
      <w:r>
        <w:t>Nominations for Executive Committee</w:t>
      </w:r>
    </w:p>
    <w:p w:rsidR="00CE1E2C" w:rsidRDefault="00CE1E2C" w:rsidP="00CE1E2C">
      <w:pPr>
        <w:pStyle w:val="ListParagraph"/>
        <w:numPr>
          <w:ilvl w:val="0"/>
          <w:numId w:val="10"/>
        </w:numPr>
        <w:jc w:val="left"/>
      </w:pPr>
      <w:r>
        <w:t>Any new nominations for Chair? No (Currently Lisa</w:t>
      </w:r>
      <w:r w:rsidR="00F32587">
        <w:t xml:space="preserve"> Gray, Salisbury</w:t>
      </w:r>
      <w:r>
        <w:t>)</w:t>
      </w:r>
    </w:p>
    <w:p w:rsidR="00CE1E2C" w:rsidRDefault="00CE1E2C" w:rsidP="00CE1E2C">
      <w:pPr>
        <w:pStyle w:val="ListParagraph"/>
        <w:numPr>
          <w:ilvl w:val="0"/>
          <w:numId w:val="10"/>
        </w:numPr>
        <w:jc w:val="left"/>
      </w:pPr>
      <w:r>
        <w:t>Any new nominations for Vice Chair? No (Currently Mark</w:t>
      </w:r>
      <w:r w:rsidR="00F32587">
        <w:t xml:space="preserve"> Freeman, UMUC</w:t>
      </w:r>
      <w:r>
        <w:t>)</w:t>
      </w:r>
    </w:p>
    <w:p w:rsidR="00416601" w:rsidRDefault="00CE1E2C" w:rsidP="00416601">
      <w:pPr>
        <w:pStyle w:val="ListParagraph"/>
        <w:numPr>
          <w:ilvl w:val="0"/>
          <w:numId w:val="10"/>
        </w:numPr>
        <w:jc w:val="left"/>
      </w:pPr>
      <w:r>
        <w:t xml:space="preserve">Any new nominations for Co-Secretary? No (Currently Laila </w:t>
      </w:r>
      <w:proofErr w:type="spellStart"/>
      <w:r w:rsidR="00F32587" w:rsidRPr="003B2220">
        <w:t>Shishineh</w:t>
      </w:r>
      <w:proofErr w:type="spellEnd"/>
      <w:r w:rsidR="00F32587">
        <w:t xml:space="preserve">, UMBC </w:t>
      </w:r>
      <w:r>
        <w:t>&amp; Candace</w:t>
      </w:r>
      <w:r w:rsidR="00F32587">
        <w:t xml:space="preserve"> Johnson, UMUC </w:t>
      </w:r>
      <w:r>
        <w:t>)</w:t>
      </w:r>
    </w:p>
    <w:p w:rsidR="007B7FFE" w:rsidRDefault="00F32587" w:rsidP="00416601">
      <w:pPr>
        <w:pStyle w:val="ListParagraph"/>
        <w:numPr>
          <w:ilvl w:val="0"/>
          <w:numId w:val="10"/>
        </w:numPr>
        <w:jc w:val="left"/>
      </w:pPr>
      <w:r>
        <w:t>Nominations will open /members will vote at the June meeting.</w:t>
      </w:r>
      <w:r w:rsidR="00CE1E2C">
        <w:t xml:space="preserve"> </w:t>
      </w:r>
      <w:r w:rsidR="007B7FFE">
        <w:t>New Business</w:t>
      </w:r>
    </w:p>
    <w:p w:rsidR="00F32587" w:rsidRDefault="00F32587" w:rsidP="007B7FFE">
      <w:pPr>
        <w:jc w:val="left"/>
      </w:pPr>
    </w:p>
    <w:p w:rsidR="00F32587" w:rsidRDefault="00F32587" w:rsidP="007B7FFE">
      <w:pPr>
        <w:jc w:val="left"/>
      </w:pPr>
      <w:r>
        <w:t>Institution Updates</w:t>
      </w:r>
    </w:p>
    <w:p w:rsidR="00CE1E2C" w:rsidRDefault="00CE1E2C" w:rsidP="00CE1E2C">
      <w:pPr>
        <w:pStyle w:val="ListParagraph"/>
        <w:numPr>
          <w:ilvl w:val="0"/>
          <w:numId w:val="11"/>
        </w:numPr>
        <w:jc w:val="left"/>
      </w:pPr>
      <w:r>
        <w:t>UMCES: trying to coordinate a staff day to get staff together and recognized and first year completing nominations for the staff (creating a Staff Excellence Award)</w:t>
      </w:r>
    </w:p>
    <w:p w:rsidR="00CE1E2C" w:rsidRDefault="00CE1E2C" w:rsidP="00CE1E2C">
      <w:pPr>
        <w:pStyle w:val="ListParagraph"/>
        <w:numPr>
          <w:ilvl w:val="0"/>
          <w:numId w:val="11"/>
        </w:numPr>
        <w:jc w:val="left"/>
      </w:pPr>
      <w:r>
        <w:t>Towson: small work group for social and event networking to create opportunities for staff to get together off campus (featuring a staff area: like facilities doing a walking tour of campus)</w:t>
      </w:r>
      <w:r w:rsidR="006F4125">
        <w:t xml:space="preserve"> and had service awards last week (including Board of Regents)</w:t>
      </w:r>
    </w:p>
    <w:p w:rsidR="00CE1E2C" w:rsidRDefault="00CE1E2C" w:rsidP="00CE1E2C">
      <w:pPr>
        <w:pStyle w:val="ListParagraph"/>
        <w:numPr>
          <w:ilvl w:val="0"/>
          <w:numId w:val="11"/>
        </w:numPr>
        <w:jc w:val="left"/>
      </w:pPr>
      <w:r>
        <w:t xml:space="preserve">UMUC: </w:t>
      </w:r>
      <w:r w:rsidR="006F4125">
        <w:t xml:space="preserve">starting a search for a new provost </w:t>
      </w:r>
    </w:p>
    <w:p w:rsidR="006F4125" w:rsidRDefault="006F4125" w:rsidP="00CE1E2C">
      <w:pPr>
        <w:pStyle w:val="ListParagraph"/>
        <w:numPr>
          <w:ilvl w:val="0"/>
          <w:numId w:val="11"/>
        </w:numPr>
        <w:jc w:val="left"/>
      </w:pPr>
      <w:r>
        <w:t xml:space="preserve">UMB: staff senate received community service award for the year (first time going to the senate not just to individual staff) (Dr. </w:t>
      </w:r>
      <w:proofErr w:type="spellStart"/>
      <w:r>
        <w:t>Perman</w:t>
      </w:r>
      <w:proofErr w:type="spellEnd"/>
      <w:r>
        <w:t xml:space="preserve"> very supportive of shared governance)</w:t>
      </w:r>
    </w:p>
    <w:p w:rsidR="006F4125" w:rsidRDefault="006F4125" w:rsidP="00CE1E2C">
      <w:pPr>
        <w:pStyle w:val="ListParagraph"/>
        <w:numPr>
          <w:ilvl w:val="0"/>
          <w:numId w:val="11"/>
        </w:numPr>
        <w:jc w:val="left"/>
      </w:pPr>
      <w:r>
        <w:t>UMBC: PSS/CUSS Elections (9 new senators, 2 new CUSS), Mentoring (5</w:t>
      </w:r>
      <w:r w:rsidRPr="006F4125">
        <w:rPr>
          <w:vertAlign w:val="superscript"/>
        </w:rPr>
        <w:t>th</w:t>
      </w:r>
      <w:r>
        <w:t xml:space="preserve"> or 6</w:t>
      </w:r>
      <w:r w:rsidRPr="006F4125">
        <w:rPr>
          <w:vertAlign w:val="superscript"/>
        </w:rPr>
        <w:t>th</w:t>
      </w:r>
      <w:r>
        <w:t xml:space="preserve"> year of the program: pair veteran staff with new staff for a one year commitment to work together – funded by the Provost’s Office as an opportunity to connect staff and provide some development – all participants engage in a meet &amp; greet speed dating type activity to get to know each other before paired), PSS Picnic (end of June: chance to get together, win prizes, </w:t>
      </w:r>
      <w:proofErr w:type="spellStart"/>
      <w:r>
        <w:t>etc</w:t>
      </w:r>
      <w:proofErr w:type="spellEnd"/>
      <w:r>
        <w:t>), Job Well Done (chance for staff who go above and beyond – awards include funding/prizes), Flexible Work Schedules (in our monthly newsletter: highlight people with flexible work schedules and how they make it work)</w:t>
      </w:r>
    </w:p>
    <w:p w:rsidR="006F4125" w:rsidRDefault="006F4125" w:rsidP="00CE1E2C">
      <w:pPr>
        <w:pStyle w:val="ListParagraph"/>
        <w:numPr>
          <w:ilvl w:val="0"/>
          <w:numId w:val="11"/>
        </w:numPr>
        <w:jc w:val="left"/>
      </w:pPr>
      <w:r>
        <w:t>UMCP: end of the year party to recognize staff (a year of free parking, other awards/rewards and recognize several staff and play some games)</w:t>
      </w:r>
    </w:p>
    <w:p w:rsidR="006F4125" w:rsidRDefault="006F4125" w:rsidP="00CE1E2C">
      <w:pPr>
        <w:pStyle w:val="ListParagraph"/>
        <w:numPr>
          <w:ilvl w:val="0"/>
          <w:numId w:val="11"/>
        </w:numPr>
        <w:jc w:val="left"/>
      </w:pPr>
      <w:r>
        <w:lastRenderedPageBreak/>
        <w:t>Bowie: scholarship fund for students (raise money every year) and recognizing those that are retiring, new/opening buildings (LED Gold buildings, environmentally friendly)</w:t>
      </w:r>
    </w:p>
    <w:p w:rsidR="006C4F20" w:rsidRDefault="006C4F20" w:rsidP="00CE1E2C">
      <w:pPr>
        <w:pStyle w:val="ListParagraph"/>
        <w:numPr>
          <w:ilvl w:val="0"/>
          <w:numId w:val="11"/>
        </w:numPr>
        <w:jc w:val="left"/>
      </w:pPr>
      <w:r>
        <w:t>Coppin: summer academic success program (growing), women’s staff mentoring program opportunity (with peers)</w:t>
      </w:r>
    </w:p>
    <w:p w:rsidR="007B7FFE" w:rsidRDefault="007B7FFE" w:rsidP="007B7FFE">
      <w:pPr>
        <w:jc w:val="left"/>
      </w:pPr>
    </w:p>
    <w:p w:rsidR="00EC1934" w:rsidRDefault="007B7FFE" w:rsidP="007B7FFE">
      <w:pPr>
        <w:jc w:val="left"/>
      </w:pPr>
      <w:r>
        <w:t>Adjourn</w:t>
      </w:r>
    </w:p>
    <w:sectPr w:rsidR="00EC1934" w:rsidSect="00442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135"/>
    <w:multiLevelType w:val="hybridMultilevel"/>
    <w:tmpl w:val="524823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645AC"/>
    <w:multiLevelType w:val="hybridMultilevel"/>
    <w:tmpl w:val="2D2EC6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377A1"/>
    <w:multiLevelType w:val="hybridMultilevel"/>
    <w:tmpl w:val="08CCD5DA"/>
    <w:lvl w:ilvl="0" w:tplc="015A1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3165D2"/>
    <w:multiLevelType w:val="hybridMultilevel"/>
    <w:tmpl w:val="D022221A"/>
    <w:lvl w:ilvl="0" w:tplc="5A280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642694"/>
    <w:multiLevelType w:val="hybridMultilevel"/>
    <w:tmpl w:val="9C0CDDD4"/>
    <w:lvl w:ilvl="0" w:tplc="DD442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A048BF"/>
    <w:multiLevelType w:val="hybridMultilevel"/>
    <w:tmpl w:val="20106806"/>
    <w:lvl w:ilvl="0" w:tplc="12965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7D6430"/>
    <w:multiLevelType w:val="hybridMultilevel"/>
    <w:tmpl w:val="2B62DAEA"/>
    <w:lvl w:ilvl="0" w:tplc="F364EA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B2512"/>
    <w:multiLevelType w:val="hybridMultilevel"/>
    <w:tmpl w:val="8A4C0CA2"/>
    <w:lvl w:ilvl="0" w:tplc="F6023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475331"/>
    <w:multiLevelType w:val="hybridMultilevel"/>
    <w:tmpl w:val="A2AC2EB8"/>
    <w:lvl w:ilvl="0" w:tplc="A97A2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43A31"/>
    <w:multiLevelType w:val="hybridMultilevel"/>
    <w:tmpl w:val="8412107C"/>
    <w:lvl w:ilvl="0" w:tplc="19DEA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646AEE"/>
    <w:multiLevelType w:val="hybridMultilevel"/>
    <w:tmpl w:val="F7984BB4"/>
    <w:lvl w:ilvl="0" w:tplc="1A6AC4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721F7"/>
    <w:multiLevelType w:val="hybridMultilevel"/>
    <w:tmpl w:val="041AC152"/>
    <w:lvl w:ilvl="0" w:tplc="232CA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E044A7"/>
    <w:multiLevelType w:val="hybridMultilevel"/>
    <w:tmpl w:val="AC70DC78"/>
    <w:lvl w:ilvl="0" w:tplc="186C3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7"/>
  </w:num>
  <w:num w:numId="4">
    <w:abstractNumId w:val="0"/>
  </w:num>
  <w:num w:numId="5">
    <w:abstractNumId w:val="4"/>
  </w:num>
  <w:num w:numId="6">
    <w:abstractNumId w:val="9"/>
  </w:num>
  <w:num w:numId="7">
    <w:abstractNumId w:val="8"/>
  </w:num>
  <w:num w:numId="8">
    <w:abstractNumId w:val="3"/>
  </w:num>
  <w:num w:numId="9">
    <w:abstractNumId w:val="2"/>
  </w:num>
  <w:num w:numId="10">
    <w:abstractNumId w:val="5"/>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NrW0MDIzMDUzNTFU0lEKTi0uzszPAykwqgUAg5u3DiwAAAA="/>
  </w:docVars>
  <w:rsids>
    <w:rsidRoot w:val="007B7FFE"/>
    <w:rsid w:val="00015A69"/>
    <w:rsid w:val="00272C75"/>
    <w:rsid w:val="002B63B9"/>
    <w:rsid w:val="00407E6E"/>
    <w:rsid w:val="0041553F"/>
    <w:rsid w:val="00416601"/>
    <w:rsid w:val="00442C0F"/>
    <w:rsid w:val="004B696E"/>
    <w:rsid w:val="006701DA"/>
    <w:rsid w:val="006C4F20"/>
    <w:rsid w:val="006F4125"/>
    <w:rsid w:val="007B7FFE"/>
    <w:rsid w:val="007D6C8A"/>
    <w:rsid w:val="00916707"/>
    <w:rsid w:val="00924180"/>
    <w:rsid w:val="00934F75"/>
    <w:rsid w:val="009F5264"/>
    <w:rsid w:val="00A10D5E"/>
    <w:rsid w:val="00BF42F0"/>
    <w:rsid w:val="00CE1E2C"/>
    <w:rsid w:val="00D841E8"/>
    <w:rsid w:val="00EC1934"/>
    <w:rsid w:val="00EE17D2"/>
    <w:rsid w:val="00F32587"/>
    <w:rsid w:val="00F725F3"/>
    <w:rsid w:val="00FD6A0B"/>
    <w:rsid w:val="00FD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E842"/>
  <w15:chartTrackingRefBased/>
  <w15:docId w15:val="{B0A6FA35-6774-413E-B464-0D5C6F21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FE"/>
    <w:pPr>
      <w:ind w:left="720"/>
      <w:contextualSpacing/>
    </w:pPr>
  </w:style>
  <w:style w:type="paragraph" w:styleId="BalloonText">
    <w:name w:val="Balloon Text"/>
    <w:basedOn w:val="Normal"/>
    <w:link w:val="BalloonTextChar"/>
    <w:uiPriority w:val="99"/>
    <w:semiHidden/>
    <w:unhideWhenUsed/>
    <w:rsid w:val="0041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9232">
      <w:bodyDiv w:val="1"/>
      <w:marLeft w:val="0"/>
      <w:marRight w:val="0"/>
      <w:marTop w:val="0"/>
      <w:marBottom w:val="0"/>
      <w:divBdr>
        <w:top w:val="none" w:sz="0" w:space="0" w:color="auto"/>
        <w:left w:val="none" w:sz="0" w:space="0" w:color="auto"/>
        <w:bottom w:val="none" w:sz="0" w:space="0" w:color="auto"/>
        <w:right w:val="none" w:sz="0" w:space="0" w:color="auto"/>
      </w:divBdr>
      <w:divsChild>
        <w:div w:id="1620645284">
          <w:marLeft w:val="0"/>
          <w:marRight w:val="0"/>
          <w:marTop w:val="0"/>
          <w:marBottom w:val="0"/>
          <w:divBdr>
            <w:top w:val="none" w:sz="0" w:space="0" w:color="auto"/>
            <w:left w:val="none" w:sz="0" w:space="0" w:color="auto"/>
            <w:bottom w:val="none" w:sz="0" w:space="0" w:color="auto"/>
            <w:right w:val="none" w:sz="0" w:space="0" w:color="auto"/>
          </w:divBdr>
        </w:div>
        <w:div w:id="966743567">
          <w:marLeft w:val="0"/>
          <w:marRight w:val="0"/>
          <w:marTop w:val="0"/>
          <w:marBottom w:val="0"/>
          <w:divBdr>
            <w:top w:val="none" w:sz="0" w:space="0" w:color="auto"/>
            <w:left w:val="none" w:sz="0" w:space="0" w:color="auto"/>
            <w:bottom w:val="none" w:sz="0" w:space="0" w:color="auto"/>
            <w:right w:val="none" w:sz="0" w:space="0" w:color="auto"/>
          </w:divBdr>
        </w:div>
        <w:div w:id="642585890">
          <w:marLeft w:val="0"/>
          <w:marRight w:val="0"/>
          <w:marTop w:val="0"/>
          <w:marBottom w:val="0"/>
          <w:divBdr>
            <w:top w:val="none" w:sz="0" w:space="0" w:color="auto"/>
            <w:left w:val="none" w:sz="0" w:space="0" w:color="auto"/>
            <w:bottom w:val="none" w:sz="0" w:space="0" w:color="auto"/>
            <w:right w:val="none" w:sz="0" w:space="0" w:color="auto"/>
          </w:divBdr>
        </w:div>
        <w:div w:id="118228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Larkins, Sherrye</cp:lastModifiedBy>
  <cp:revision>2</cp:revision>
  <dcterms:created xsi:type="dcterms:W3CDTF">2017-07-25T17:18:00Z</dcterms:created>
  <dcterms:modified xsi:type="dcterms:W3CDTF">2017-07-25T17:18:00Z</dcterms:modified>
</cp:coreProperties>
</file>